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87" w:rsidRPr="00CA7AF9" w:rsidRDefault="00D13487" w:rsidP="00D13487">
      <w:pPr>
        <w:jc w:val="both"/>
        <w:rPr>
          <w:rFonts w:eastAsia="Calibri"/>
          <w:sz w:val="30"/>
          <w:szCs w:val="30"/>
          <w:lang w:eastAsia="en-US"/>
        </w:rPr>
      </w:pPr>
    </w:p>
    <w:p w:rsidR="00D13487" w:rsidRDefault="00D13487" w:rsidP="00D13487">
      <w:pPr>
        <w:shd w:val="clear" w:color="auto" w:fill="FFFFFF"/>
        <w:jc w:val="center"/>
        <w:rPr>
          <w:b/>
          <w:bCs/>
          <w:iCs/>
          <w:color w:val="000000"/>
          <w:spacing w:val="-3"/>
          <w:sz w:val="40"/>
          <w:szCs w:val="40"/>
        </w:rPr>
      </w:pPr>
      <w:r w:rsidRPr="00CA7AF9">
        <w:rPr>
          <w:b/>
          <w:bCs/>
          <w:iCs/>
          <w:color w:val="000000"/>
          <w:spacing w:val="-3"/>
          <w:sz w:val="40"/>
          <w:szCs w:val="40"/>
        </w:rPr>
        <w:t>Перечень документов и (или) сведений, самостоятельно запрашиваемых управлением по труду, занятости и социальной защиты при  осуществлени</w:t>
      </w:r>
      <w:r w:rsidR="0048159A">
        <w:rPr>
          <w:b/>
          <w:bCs/>
          <w:iCs/>
          <w:color w:val="000000"/>
          <w:spacing w:val="-3"/>
          <w:sz w:val="40"/>
          <w:szCs w:val="40"/>
        </w:rPr>
        <w:t>и</w:t>
      </w:r>
      <w:r w:rsidRPr="00CA7AF9">
        <w:rPr>
          <w:b/>
          <w:bCs/>
          <w:iCs/>
          <w:color w:val="000000"/>
          <w:spacing w:val="-3"/>
          <w:sz w:val="40"/>
          <w:szCs w:val="40"/>
        </w:rPr>
        <w:t xml:space="preserve"> административных процедур по заявлениям граждан</w:t>
      </w:r>
      <w:r w:rsidRPr="00D13487">
        <w:rPr>
          <w:b/>
          <w:bCs/>
          <w:iCs/>
          <w:color w:val="000000"/>
          <w:spacing w:val="-3"/>
          <w:sz w:val="40"/>
          <w:szCs w:val="40"/>
        </w:rPr>
        <w:t>, согласно при</w:t>
      </w:r>
      <w:bookmarkStart w:id="0" w:name="_GoBack"/>
      <w:bookmarkEnd w:id="0"/>
      <w:r w:rsidRPr="00D13487">
        <w:rPr>
          <w:b/>
          <w:bCs/>
          <w:iCs/>
          <w:color w:val="000000"/>
          <w:spacing w:val="-3"/>
          <w:sz w:val="40"/>
          <w:szCs w:val="40"/>
        </w:rPr>
        <w:t>ложению к постановлению Совета Министров Республики Беларусь от 18 сентября 2020 г. № 541</w:t>
      </w:r>
      <w:r>
        <w:rPr>
          <w:b/>
          <w:bCs/>
          <w:iCs/>
          <w:color w:val="000000"/>
          <w:spacing w:val="-3"/>
          <w:sz w:val="40"/>
          <w:szCs w:val="40"/>
        </w:rPr>
        <w:t xml:space="preserve"> «</w:t>
      </w:r>
      <w:r w:rsidRPr="00D13487">
        <w:rPr>
          <w:b/>
          <w:bCs/>
          <w:iCs/>
          <w:color w:val="000000"/>
          <w:spacing w:val="-3"/>
          <w:sz w:val="40"/>
          <w:szCs w:val="40"/>
        </w:rPr>
        <w:t>О документах, запрашиваемых при осуществлении административных процедур</w:t>
      </w:r>
      <w:r>
        <w:rPr>
          <w:b/>
          <w:bCs/>
          <w:iCs/>
          <w:color w:val="000000"/>
          <w:spacing w:val="-3"/>
          <w:sz w:val="40"/>
          <w:szCs w:val="40"/>
        </w:rPr>
        <w:t xml:space="preserve">» </w:t>
      </w:r>
    </w:p>
    <w:p w:rsidR="00D13487" w:rsidRPr="00CA7AF9" w:rsidRDefault="00D13487" w:rsidP="00D13487">
      <w:pPr>
        <w:shd w:val="clear" w:color="auto" w:fill="FFFFFF"/>
        <w:jc w:val="center"/>
        <w:rPr>
          <w:b/>
          <w:bCs/>
          <w:iCs/>
          <w:color w:val="000000"/>
          <w:spacing w:val="-3"/>
          <w:sz w:val="40"/>
          <w:szCs w:val="4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1"/>
        <w:gridCol w:w="1587"/>
        <w:gridCol w:w="4861"/>
      </w:tblGrid>
      <w:tr w:rsidR="00D13487" w:rsidRPr="00CA7AF9" w:rsidTr="00FD67E1">
        <w:trPr>
          <w:trHeight w:val="200"/>
          <w:tblHeader/>
        </w:trPr>
        <w:tc>
          <w:tcPr>
            <w:tcW w:w="1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87" w:rsidRPr="00CA7AF9" w:rsidRDefault="00D13487" w:rsidP="00FD67E1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87" w:rsidRPr="00CA7AF9" w:rsidRDefault="00D13487" w:rsidP="00FD67E1">
            <w:pPr>
              <w:tabs>
                <w:tab w:val="left" w:pos="687"/>
                <w:tab w:val="center" w:pos="1141"/>
              </w:tabs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CA7AF9">
              <w:rPr>
                <w:spacing w:val="-12"/>
                <w:sz w:val="26"/>
                <w:szCs w:val="26"/>
              </w:rPr>
              <w:t>Структурный элемент перечня*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87" w:rsidRPr="00CA7AF9" w:rsidRDefault="00D13487" w:rsidP="00FD67E1">
            <w:pPr>
              <w:suppressAutoHyphens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Документы и (или) сведения, запрашиваемые местными исполнительными и распорядительными органами</w:t>
            </w:r>
          </w:p>
        </w:tc>
      </w:tr>
      <w:tr w:rsidR="00D13487" w:rsidRPr="00CA7AF9" w:rsidTr="00FD67E1">
        <w:trPr>
          <w:trHeight w:val="20"/>
          <w:tblHeader/>
        </w:trPr>
        <w:tc>
          <w:tcPr>
            <w:tcW w:w="1599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D13487" w:rsidRPr="00CA7AF9" w:rsidRDefault="00D13487" w:rsidP="00FD67E1">
            <w:pPr>
              <w:tabs>
                <w:tab w:val="left" w:pos="687"/>
                <w:tab w:val="center" w:pos="114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2"/>
                <w:sz w:val="26"/>
                <w:szCs w:val="26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</w:tcBorders>
            <w:tcMar>
              <w:top w:w="0" w:type="dxa"/>
              <w:bottom w:w="0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1. Назначение пособия в связи с рождением ребенка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 xml:space="preserve">пункт 2.6 </w:t>
            </w: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справка о месте жительства и составе семьи или копия лицевого счета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сведения о средней численности работников коммерческой микроорганизации</w:t>
            </w: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2. 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 xml:space="preserve">пункт 2.7 </w:t>
            </w:r>
          </w:p>
        </w:tc>
        <w:tc>
          <w:tcPr>
            <w:tcW w:w="2564" w:type="pct"/>
          </w:tcPr>
          <w:p w:rsidR="000E721D" w:rsidRPr="00CA7AF9" w:rsidRDefault="000E721D" w:rsidP="000E721D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справка о месте жительства и составе семьи или копия лицевого счета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3. 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 xml:space="preserve">пункт 2.8 </w:t>
            </w: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справка о месте жительства и составе семьи или копия лицевого счета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сведения о средней численности работников коммерческой микроорганизации</w:t>
            </w: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4. Назначение пособия по уходу за ребенком в возрасте до 3 лет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 xml:space="preserve">пункт 2.9 </w:t>
            </w: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 xml:space="preserve">справка о месте жительства и составе семьи или копия лицевого счета 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сведения о средней численности работников коммерческой микроорганизации</w:t>
            </w: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before="40" w:line="240" w:lineRule="exact"/>
              <w:ind w:right="68"/>
              <w:jc w:val="both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 xml:space="preserve">5. Назначение пособия </w:t>
            </w:r>
            <w:r w:rsidRPr="00CA7AF9">
              <w:rPr>
                <w:sz w:val="26"/>
                <w:szCs w:val="26"/>
              </w:rPr>
              <w:lastRenderedPageBreak/>
              <w:t>семьям на детей в возрасте от 3 до 18 лет в период воспитания ребенка в возрасте до 3 лет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before="40" w:line="240" w:lineRule="exact"/>
              <w:ind w:right="-57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lastRenderedPageBreak/>
              <w:t>пункт 2.9</w:t>
            </w:r>
            <w:r w:rsidRPr="00CA7AF9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before="40"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 xml:space="preserve">справка о месте жительства и составе </w:t>
            </w:r>
            <w:r w:rsidRPr="00CA7AF9">
              <w:rPr>
                <w:sz w:val="26"/>
                <w:szCs w:val="26"/>
                <w:lang w:val="be-BY"/>
              </w:rPr>
              <w:lastRenderedPageBreak/>
              <w:t>семьи или копия лицевого счета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сведения о средней численности работников коммерческой микроорганизации</w:t>
            </w: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lastRenderedPageBreak/>
              <w:t>6. Назначение пособия на детей старше 3 лет из отдельных категорий семей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 xml:space="preserve">пункт 2.12 </w:t>
            </w: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справка о месте жительства и составе семьи или копия лицевого счета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сведения о средней численности работников коммерческой микроорганизации</w:t>
            </w: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7. Назначение пособия по уходу за ребенком-инвалидом в возрасте до 18 лет</w:t>
            </w:r>
          </w:p>
          <w:p w:rsidR="000E721D" w:rsidRDefault="000E721D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outlineLvl w:val="1"/>
              <w:rPr>
                <w:sz w:val="26"/>
                <w:szCs w:val="26"/>
              </w:rPr>
            </w:pPr>
          </w:p>
          <w:p w:rsidR="000E721D" w:rsidRPr="00CA7AF9" w:rsidRDefault="000E721D" w:rsidP="000E721D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721D">
              <w:rPr>
                <w:sz w:val="26"/>
                <w:szCs w:val="26"/>
              </w:rPr>
              <w:t>Принятие решения о предоставлении материальной помощи безработным, гражданам в период профессиональной подготовки, переподготовки и повышения квалификации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outlineLvl w:val="1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 xml:space="preserve">пункт 2.15 </w:t>
            </w:r>
          </w:p>
          <w:p w:rsidR="000E721D" w:rsidRDefault="000E721D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outlineLvl w:val="1"/>
              <w:rPr>
                <w:sz w:val="26"/>
                <w:szCs w:val="26"/>
              </w:rPr>
            </w:pPr>
          </w:p>
          <w:p w:rsidR="000E721D" w:rsidRDefault="000E721D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outlineLvl w:val="1"/>
              <w:rPr>
                <w:sz w:val="26"/>
                <w:szCs w:val="26"/>
              </w:rPr>
            </w:pPr>
          </w:p>
          <w:p w:rsidR="000E721D" w:rsidRDefault="000E721D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outlineLvl w:val="1"/>
              <w:rPr>
                <w:sz w:val="26"/>
                <w:szCs w:val="26"/>
              </w:rPr>
            </w:pPr>
          </w:p>
          <w:p w:rsidR="000E721D" w:rsidRDefault="000E721D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outlineLvl w:val="1"/>
              <w:rPr>
                <w:sz w:val="26"/>
                <w:szCs w:val="26"/>
              </w:rPr>
            </w:pPr>
          </w:p>
          <w:p w:rsidR="000E721D" w:rsidRPr="00CA7AF9" w:rsidRDefault="000E721D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2.32</w:t>
            </w:r>
          </w:p>
        </w:tc>
        <w:tc>
          <w:tcPr>
            <w:tcW w:w="2564" w:type="pct"/>
          </w:tcPr>
          <w:p w:rsidR="00D13487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CA7AF9">
              <w:rPr>
                <w:sz w:val="26"/>
                <w:szCs w:val="26"/>
                <w:lang w:val="be-BY"/>
              </w:rPr>
              <w:t>справка о месте жительства и составе семьи или копия лицевого счета</w:t>
            </w:r>
          </w:p>
          <w:p w:rsidR="000E721D" w:rsidRDefault="000E721D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</w:p>
          <w:p w:rsidR="000E721D" w:rsidRPr="000E721D" w:rsidRDefault="000E721D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  <w:lang w:val="be-BY"/>
              </w:rPr>
            </w:pPr>
            <w:r w:rsidRPr="000E721D">
              <w:rPr>
                <w:sz w:val="26"/>
                <w:szCs w:val="26"/>
              </w:rPr>
              <w:t>справка о месте жительства и составе семьи (при необходимости)</w:t>
            </w: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0E721D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D13487" w:rsidRPr="00CA7AF9">
              <w:rPr>
                <w:sz w:val="26"/>
                <w:szCs w:val="26"/>
                <w:lang w:eastAsia="en-US"/>
              </w:rPr>
              <w:t>. Выплата пособия на погребение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 xml:space="preserve">пункт 2.35 </w:t>
            </w: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справка о месте жительства и составе семьи или копия лицевого счета на дату смерти (при необходимости)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доходах, с которых они исчислены, лицам, уплачивающим обязательные страховые взносы самостоятельно (при необходимости)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сведения об отсутствии регистрации в качестве индивидуального предпринимателя, главы крестьянского (фермерского) хозяйства (при необходимости)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 xml:space="preserve">справка о периодах уплаты обязательных страховых взносов для назначения </w:t>
            </w:r>
            <w:r w:rsidRPr="00CA7AF9">
              <w:rPr>
                <w:sz w:val="26"/>
                <w:szCs w:val="26"/>
              </w:rPr>
              <w:lastRenderedPageBreak/>
              <w:t>пособия на погребение</w:t>
            </w:r>
          </w:p>
          <w:p w:rsidR="000E721D" w:rsidRPr="00CA7AF9" w:rsidRDefault="000E721D" w:rsidP="000E721D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</w:t>
            </w:r>
            <w:r w:rsidR="00D13487" w:rsidRPr="00CA7AF9">
              <w:rPr>
                <w:sz w:val="26"/>
                <w:szCs w:val="26"/>
              </w:rPr>
              <w:t xml:space="preserve"> о регистрации гражданина в качестве безработного</w:t>
            </w:r>
            <w:r>
              <w:rPr>
                <w:sz w:val="26"/>
                <w:szCs w:val="26"/>
              </w:rPr>
              <w:t xml:space="preserve"> </w:t>
            </w:r>
            <w:r w:rsidRPr="00CA7AF9">
              <w:rPr>
                <w:sz w:val="26"/>
                <w:szCs w:val="26"/>
              </w:rPr>
              <w:t>(при необходимости)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</w:rPr>
            </w:pPr>
          </w:p>
        </w:tc>
      </w:tr>
      <w:tr w:rsidR="00D13487" w:rsidRPr="00CA7AF9" w:rsidTr="00FD67E1">
        <w:trPr>
          <w:trHeight w:val="20"/>
        </w:trPr>
        <w:tc>
          <w:tcPr>
            <w:tcW w:w="1599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0E721D" w:rsidP="00FD67E1">
            <w:pPr>
              <w:autoSpaceDE w:val="0"/>
              <w:autoSpaceDN w:val="0"/>
              <w:adjustRightInd w:val="0"/>
              <w:spacing w:line="240" w:lineRule="exact"/>
              <w:ind w:right="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="00D13487" w:rsidRPr="00CA7AF9">
              <w:rPr>
                <w:sz w:val="26"/>
                <w:szCs w:val="26"/>
              </w:rPr>
              <w:t>. 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837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line="240" w:lineRule="exact"/>
              <w:ind w:right="-57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 xml:space="preserve">пункт 2.38 </w:t>
            </w:r>
          </w:p>
        </w:tc>
        <w:tc>
          <w:tcPr>
            <w:tcW w:w="2564" w:type="pct"/>
          </w:tcPr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60" w:lineRule="exact"/>
              <w:ind w:right="45"/>
              <w:jc w:val="both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копия заключения медико-реабилитационной экспертной комиссии (выписка из акта освидетельствования в медико-реабилитационной экспертной комиссии) о группе и причине инвалидности лица, за которым осуществляется уход (если такие документы отсутствуют в органе по труду, занятости и социальной защите)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сведения о неполучении пособия по безработице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справка (сведения)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сведения об отсутствии регистрации в качестве индивидуального предпринимателя, главы крестьянского (фермерского) хозяйства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справка о неполучении пенсии лицом, осуществляющим уход (при необходимости)</w:t>
            </w:r>
          </w:p>
          <w:p w:rsidR="00D13487" w:rsidRPr="00CA7AF9" w:rsidRDefault="00D13487" w:rsidP="00FD67E1">
            <w:pPr>
              <w:autoSpaceDE w:val="0"/>
              <w:autoSpaceDN w:val="0"/>
              <w:adjustRightInd w:val="0"/>
              <w:spacing w:after="240" w:line="240" w:lineRule="exact"/>
              <w:ind w:right="45"/>
              <w:jc w:val="both"/>
              <w:rPr>
                <w:strike/>
                <w:sz w:val="26"/>
                <w:szCs w:val="26"/>
              </w:rPr>
            </w:pPr>
            <w:r w:rsidRPr="00CA7AF9">
              <w:rPr>
                <w:sz w:val="26"/>
                <w:szCs w:val="26"/>
              </w:rPr>
              <w:t>сведения о регистрации по месту пребывания в Республике Беларусь лица, осуществляющего уход, и (или) лица, за которым осуществляется уход (при необходимости)</w:t>
            </w:r>
          </w:p>
        </w:tc>
      </w:tr>
    </w:tbl>
    <w:p w:rsidR="00D13487" w:rsidRPr="00CA7AF9" w:rsidRDefault="00D13487" w:rsidP="00D13487">
      <w:pPr>
        <w:spacing w:line="240" w:lineRule="exact"/>
        <w:jc w:val="both"/>
        <w:rPr>
          <w:sz w:val="24"/>
          <w:szCs w:val="24"/>
        </w:rPr>
      </w:pPr>
      <w:r w:rsidRPr="00CA7AF9">
        <w:rPr>
          <w:sz w:val="24"/>
          <w:szCs w:val="24"/>
        </w:rPr>
        <w:t>–––––––––––––––––––––</w:t>
      </w:r>
    </w:p>
    <w:p w:rsidR="00D13487" w:rsidRPr="00CA7AF9" w:rsidRDefault="00D13487" w:rsidP="00D13487">
      <w:pPr>
        <w:suppressAutoHyphens/>
        <w:spacing w:line="240" w:lineRule="exact"/>
        <w:jc w:val="both"/>
        <w:rPr>
          <w:sz w:val="24"/>
          <w:szCs w:val="24"/>
        </w:rPr>
      </w:pPr>
      <w:r w:rsidRPr="00CA7AF9">
        <w:rPr>
          <w:sz w:val="24"/>
          <w:szCs w:val="24"/>
        </w:rPr>
        <w:t xml:space="preserve">* 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CA7AF9">
          <w:rPr>
            <w:sz w:val="24"/>
            <w:szCs w:val="24"/>
          </w:rPr>
          <w:t>2010 г</w:t>
        </w:r>
      </w:smartTag>
      <w:r w:rsidRPr="00CA7AF9">
        <w:rPr>
          <w:sz w:val="24"/>
          <w:szCs w:val="24"/>
        </w:rPr>
        <w:t>. № 200.</w:t>
      </w:r>
    </w:p>
    <w:p w:rsidR="00D13487" w:rsidRPr="00CA7AF9" w:rsidRDefault="00D13487" w:rsidP="00D13487">
      <w:pPr>
        <w:suppressAutoHyphens/>
        <w:spacing w:line="240" w:lineRule="exact"/>
        <w:jc w:val="both"/>
        <w:rPr>
          <w:sz w:val="24"/>
          <w:szCs w:val="24"/>
        </w:rPr>
      </w:pPr>
      <w:r w:rsidRPr="00CA7AF9">
        <w:rPr>
          <w:sz w:val="24"/>
          <w:szCs w:val="24"/>
        </w:rPr>
        <w:lastRenderedPageBreak/>
        <w:t>** 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</w:r>
    </w:p>
    <w:p w:rsidR="00593888" w:rsidRDefault="00D13487" w:rsidP="00D13487">
      <w:pPr>
        <w:suppressAutoHyphens/>
        <w:spacing w:line="240" w:lineRule="exact"/>
        <w:jc w:val="both"/>
      </w:pPr>
      <w:proofErr w:type="gramStart"/>
      <w:r w:rsidRPr="00CA7AF9">
        <w:rPr>
          <w:sz w:val="24"/>
          <w:szCs w:val="24"/>
        </w:rPr>
        <w:t>*** Запрашивается при наличии документа, подтверждающего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самостоятельно.</w:t>
      </w:r>
      <w:proofErr w:type="gramEnd"/>
    </w:p>
    <w:sectPr w:rsidR="0059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87"/>
    <w:rsid w:val="000E721D"/>
    <w:rsid w:val="0023100B"/>
    <w:rsid w:val="0048159A"/>
    <w:rsid w:val="00A07546"/>
    <w:rsid w:val="00D13487"/>
    <w:rsid w:val="00D65B95"/>
    <w:rsid w:val="00EF0BCF"/>
    <w:rsid w:val="00F9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Готовчик О.С.</dc:creator>
  <cp:lastModifiedBy>1</cp:lastModifiedBy>
  <cp:revision>5</cp:revision>
  <dcterms:created xsi:type="dcterms:W3CDTF">2023-01-24T06:08:00Z</dcterms:created>
  <dcterms:modified xsi:type="dcterms:W3CDTF">2023-01-24T07:46:00Z</dcterms:modified>
</cp:coreProperties>
</file>