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BB430" w14:textId="77777777" w:rsidR="00781397" w:rsidRDefault="00781397">
      <w:pPr>
        <w:pStyle w:val="newncpi0"/>
        <w:jc w:val="center"/>
        <w:rPr>
          <w:rStyle w:val="name"/>
          <w:lang w:val="ru-RU"/>
        </w:rPr>
      </w:pPr>
    </w:p>
    <w:p w14:paraId="03D16A08" w14:textId="60A10939" w:rsidR="00507046" w:rsidRPr="00507046" w:rsidRDefault="00507046">
      <w:pPr>
        <w:pStyle w:val="newncpi0"/>
        <w:jc w:val="center"/>
        <w:rPr>
          <w:lang w:val="ru-RU"/>
        </w:rPr>
      </w:pPr>
      <w:r w:rsidRPr="00507046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507046">
        <w:rPr>
          <w:rStyle w:val="promulgator"/>
          <w:lang w:val="ru-RU"/>
        </w:rPr>
        <w:t>СОВЕТА МИНИСТРОВ РЕСПУБЛИКИ БЕЛАРУСЬ</w:t>
      </w:r>
    </w:p>
    <w:p w14:paraId="13DD696F" w14:textId="77777777" w:rsidR="00507046" w:rsidRPr="00507046" w:rsidRDefault="00507046">
      <w:pPr>
        <w:pStyle w:val="newncpi"/>
        <w:ind w:firstLine="0"/>
        <w:jc w:val="center"/>
        <w:rPr>
          <w:lang w:val="ru-RU"/>
        </w:rPr>
      </w:pPr>
      <w:r w:rsidRPr="00507046">
        <w:rPr>
          <w:rStyle w:val="datepr"/>
          <w:lang w:val="ru-RU"/>
        </w:rPr>
        <w:t>7 марта 2008 г.</w:t>
      </w:r>
      <w:r w:rsidRPr="00507046">
        <w:rPr>
          <w:rStyle w:val="number"/>
          <w:lang w:val="ru-RU"/>
        </w:rPr>
        <w:t xml:space="preserve"> № 342</w:t>
      </w:r>
    </w:p>
    <w:p w14:paraId="30228777" w14:textId="77777777" w:rsidR="00507046" w:rsidRPr="00507046" w:rsidRDefault="00507046">
      <w:pPr>
        <w:pStyle w:val="1"/>
        <w:rPr>
          <w:lang w:val="ru-RU"/>
        </w:rPr>
      </w:pPr>
      <w:r w:rsidRPr="00507046">
        <w:rPr>
          <w:lang w:val="ru-RU"/>
        </w:rPr>
        <w:t>Об утверждении Положения о содействии безработным в организации предпринимательской деятельности, деятельности по оказанию услуг в сфере агроэкотуризма, ремесленной деятельности</w:t>
      </w:r>
    </w:p>
    <w:p w14:paraId="37B3A64A" w14:textId="77777777" w:rsidR="00507046" w:rsidRPr="00507046" w:rsidRDefault="00507046">
      <w:pPr>
        <w:pStyle w:val="changei"/>
        <w:rPr>
          <w:lang w:val="ru-RU"/>
        </w:rPr>
      </w:pPr>
      <w:r w:rsidRPr="00507046">
        <w:rPr>
          <w:lang w:val="ru-RU"/>
        </w:rPr>
        <w:t>Изменения и дополнения:</w:t>
      </w:r>
    </w:p>
    <w:p w14:paraId="01FF385B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16 января 2009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37</w:t>
      </w:r>
      <w:r>
        <w:t> </w:t>
      </w:r>
      <w:r w:rsidRPr="00507046">
        <w:rPr>
          <w:lang w:val="ru-RU"/>
        </w:rPr>
        <w:t>(Национальный реестр правовых актов Республики Беларусь, 2009</w:t>
      </w:r>
      <w:r>
        <w:t> </w:t>
      </w:r>
      <w:r w:rsidRPr="00507046">
        <w:rPr>
          <w:lang w:val="ru-RU"/>
        </w:rPr>
        <w:t>г., №</w:t>
      </w:r>
      <w:r>
        <w:t> </w:t>
      </w:r>
      <w:r w:rsidRPr="00507046">
        <w:rPr>
          <w:lang w:val="ru-RU"/>
        </w:rPr>
        <w:t>18, 5/29141) &lt;</w:t>
      </w:r>
      <w:r>
        <w:t>C</w:t>
      </w:r>
      <w:r w:rsidRPr="00507046">
        <w:rPr>
          <w:lang w:val="ru-RU"/>
        </w:rPr>
        <w:t>20900037&gt;;</w:t>
      </w:r>
    </w:p>
    <w:p w14:paraId="3721BBDF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15 октября 2009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1332 (Национальный реестр правовых актов Республики Беларусь, 2009</w:t>
      </w:r>
      <w:r>
        <w:t> </w:t>
      </w:r>
      <w:r w:rsidRPr="00507046">
        <w:rPr>
          <w:lang w:val="ru-RU"/>
        </w:rPr>
        <w:t>г., №</w:t>
      </w:r>
      <w:r>
        <w:t> </w:t>
      </w:r>
      <w:r w:rsidRPr="00507046">
        <w:rPr>
          <w:lang w:val="ru-RU"/>
        </w:rPr>
        <w:t>251, 5/30593) &lt;</w:t>
      </w:r>
      <w:r>
        <w:t>C</w:t>
      </w:r>
      <w:r w:rsidRPr="00507046">
        <w:rPr>
          <w:lang w:val="ru-RU"/>
        </w:rPr>
        <w:t>20901332&gt;;</w:t>
      </w:r>
    </w:p>
    <w:p w14:paraId="2431386D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27 марта 2010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450 (Национальный реестр правовых актов Республики Беларусь, 2010</w:t>
      </w:r>
      <w:r>
        <w:t> </w:t>
      </w:r>
      <w:r w:rsidRPr="00507046">
        <w:rPr>
          <w:lang w:val="ru-RU"/>
        </w:rPr>
        <w:t>г., №</w:t>
      </w:r>
      <w:r>
        <w:t> </w:t>
      </w:r>
      <w:r w:rsidRPr="00507046">
        <w:rPr>
          <w:lang w:val="ru-RU"/>
        </w:rPr>
        <w:t>80, 5/31529) &lt;</w:t>
      </w:r>
      <w:r>
        <w:t>C</w:t>
      </w:r>
      <w:r w:rsidRPr="00507046">
        <w:rPr>
          <w:lang w:val="ru-RU"/>
        </w:rPr>
        <w:t>21000450&gt;;</w:t>
      </w:r>
    </w:p>
    <w:p w14:paraId="0F4E72FC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28 апреля 2010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640 (Национальный реестр правовых актов Республики Беларусь, 2010</w:t>
      </w:r>
      <w:r>
        <w:t> </w:t>
      </w:r>
      <w:r w:rsidRPr="00507046">
        <w:rPr>
          <w:lang w:val="ru-RU"/>
        </w:rPr>
        <w:t>г., №</w:t>
      </w:r>
      <w:r>
        <w:t> </w:t>
      </w:r>
      <w:r w:rsidRPr="00507046">
        <w:rPr>
          <w:lang w:val="ru-RU"/>
        </w:rPr>
        <w:t>118, 5/31768) &lt;</w:t>
      </w:r>
      <w:r>
        <w:t>C</w:t>
      </w:r>
      <w:r w:rsidRPr="00507046">
        <w:rPr>
          <w:lang w:val="ru-RU"/>
        </w:rPr>
        <w:t>21000640&gt;;</w:t>
      </w:r>
    </w:p>
    <w:p w14:paraId="4F9DE8AA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1 февраля 2012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109 (Национальный реестр правовых актов Республики Беларусь, 2012</w:t>
      </w:r>
      <w:r>
        <w:t> </w:t>
      </w:r>
      <w:r w:rsidRPr="00507046">
        <w:rPr>
          <w:lang w:val="ru-RU"/>
        </w:rPr>
        <w:t>г., №</w:t>
      </w:r>
      <w:r>
        <w:t> </w:t>
      </w:r>
      <w:r w:rsidRPr="00507046">
        <w:rPr>
          <w:lang w:val="ru-RU"/>
        </w:rPr>
        <w:t>17, 5/35213) &lt;</w:t>
      </w:r>
      <w:r>
        <w:t>C</w:t>
      </w:r>
      <w:r w:rsidRPr="00507046">
        <w:rPr>
          <w:lang w:val="ru-RU"/>
        </w:rPr>
        <w:t>21200109&gt;;</w:t>
      </w:r>
    </w:p>
    <w:p w14:paraId="77F3A7A8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16 октября 2012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933 (Национальный правовой Интернет-портал Республики Беларусь, 19.10.2012, 5/36359) &lt;</w:t>
      </w:r>
      <w:r>
        <w:t>C</w:t>
      </w:r>
      <w:r w:rsidRPr="00507046">
        <w:rPr>
          <w:lang w:val="ru-RU"/>
        </w:rPr>
        <w:t>21200933&gt;;</w:t>
      </w:r>
    </w:p>
    <w:p w14:paraId="5973D96E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7 февраля 2014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106 (Национальный правовой Интернет-портал Республики Беларусь, 12.02.2014, 5/38414) &lt;</w:t>
      </w:r>
      <w:r>
        <w:t>C</w:t>
      </w:r>
      <w:r w:rsidRPr="00507046">
        <w:rPr>
          <w:lang w:val="ru-RU"/>
        </w:rPr>
        <w:t>21400106&gt;;</w:t>
      </w:r>
    </w:p>
    <w:p w14:paraId="4C694579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4 марта 2015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160 (Национальный правовой Интернет-портал Республики Беларусь, 07.03.2015, 5/40210) &lt;</w:t>
      </w:r>
      <w:r>
        <w:t>C</w:t>
      </w:r>
      <w:r w:rsidRPr="00507046">
        <w:rPr>
          <w:lang w:val="ru-RU"/>
        </w:rPr>
        <w:t>21500160&gt;;</w:t>
      </w:r>
    </w:p>
    <w:p w14:paraId="7D9B1E1A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22 октября 2016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856 (Национальный правовой Интернет-портал Республики Беларусь, 02.11.2016, 5/42835) &lt;</w:t>
      </w:r>
      <w:r>
        <w:t>C</w:t>
      </w:r>
      <w:r w:rsidRPr="00507046">
        <w:rPr>
          <w:lang w:val="ru-RU"/>
        </w:rPr>
        <w:t>21600856&gt;;</w:t>
      </w:r>
    </w:p>
    <w:p w14:paraId="42DEC1E8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27 августа 2021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490 (Национальный правовой Интернет-портал Республики Беларусь, 01.09.2021, 5/49385) &lt;</w:t>
      </w:r>
      <w:r>
        <w:t>C</w:t>
      </w:r>
      <w:r w:rsidRPr="00507046">
        <w:rPr>
          <w:lang w:val="ru-RU"/>
        </w:rPr>
        <w:t>22100490&gt;;</w:t>
      </w:r>
    </w:p>
    <w:p w14:paraId="76C1C1DC" w14:textId="77777777" w:rsidR="00507046" w:rsidRPr="00507046" w:rsidRDefault="00507046">
      <w:pPr>
        <w:pStyle w:val="changeadd"/>
        <w:rPr>
          <w:lang w:val="ru-RU"/>
        </w:rPr>
      </w:pPr>
      <w:r w:rsidRPr="00507046">
        <w:rPr>
          <w:lang w:val="ru-RU"/>
        </w:rPr>
        <w:t>Постановление Совета Министров Республики Беларусь от 10 мая 2023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301 (Национальный правовой Интернет-портал Республики Беларусь, 14.05.2023, 5/51653) &lt;</w:t>
      </w:r>
      <w:r>
        <w:t>C</w:t>
      </w:r>
      <w:r w:rsidRPr="00507046">
        <w:rPr>
          <w:lang w:val="ru-RU"/>
        </w:rPr>
        <w:t>22300301&gt;</w:t>
      </w:r>
    </w:p>
    <w:p w14:paraId="02371A4C" w14:textId="77777777" w:rsidR="00507046" w:rsidRPr="00507046" w:rsidRDefault="00507046">
      <w:pPr>
        <w:pStyle w:val="newncpi"/>
        <w:rPr>
          <w:lang w:val="ru-RU"/>
        </w:rPr>
      </w:pPr>
      <w:r>
        <w:t> </w:t>
      </w:r>
    </w:p>
    <w:p w14:paraId="16F89560" w14:textId="77777777" w:rsidR="00507046" w:rsidRPr="00507046" w:rsidRDefault="00507046">
      <w:pPr>
        <w:pStyle w:val="preamble"/>
        <w:rPr>
          <w:lang w:val="ru-RU"/>
        </w:rPr>
      </w:pPr>
      <w:r w:rsidRPr="00507046">
        <w:rPr>
          <w:lang w:val="ru-RU"/>
        </w:rPr>
        <w:t>На основании абзаца восьмого части четвертой статьи</w:t>
      </w:r>
      <w:r>
        <w:t> </w:t>
      </w:r>
      <w:r w:rsidRPr="00507046">
        <w:rPr>
          <w:lang w:val="ru-RU"/>
        </w:rPr>
        <w:t>10 Закона Республики Беларусь от</w:t>
      </w:r>
      <w:r>
        <w:t> </w:t>
      </w:r>
      <w:r w:rsidRPr="00507046">
        <w:rPr>
          <w:lang w:val="ru-RU"/>
        </w:rPr>
        <w:t>15</w:t>
      </w:r>
      <w:r>
        <w:t> </w:t>
      </w:r>
      <w:r w:rsidRPr="00507046">
        <w:rPr>
          <w:lang w:val="ru-RU"/>
        </w:rPr>
        <w:t>июня 2006</w:t>
      </w:r>
      <w:r>
        <w:t> </w:t>
      </w:r>
      <w:r w:rsidRPr="00507046">
        <w:rPr>
          <w:lang w:val="ru-RU"/>
        </w:rPr>
        <w:t>г. №</w:t>
      </w:r>
      <w:r>
        <w:t> </w:t>
      </w:r>
      <w:r w:rsidRPr="00507046">
        <w:rPr>
          <w:lang w:val="ru-RU"/>
        </w:rPr>
        <w:t>125-З «О</w:t>
      </w:r>
      <w:r>
        <w:t> </w:t>
      </w:r>
      <w:r w:rsidRPr="00507046">
        <w:rPr>
          <w:lang w:val="ru-RU"/>
        </w:rPr>
        <w:t>занятости населения Республики Беларусь» Совет Министров Республики Беларусь ПОСТАНОВЛЯЕТ:</w:t>
      </w:r>
    </w:p>
    <w:p w14:paraId="59874D75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1.</w:t>
      </w:r>
      <w:r>
        <w:t> </w:t>
      </w:r>
      <w:r w:rsidRPr="00507046">
        <w:rPr>
          <w:lang w:val="ru-RU"/>
        </w:rPr>
        <w:t>Утвердить Положение о содействии безработным в организации предпринимательской деятельности, деятельности по оказанию услуг в сфере агроэкотуризма, ремесленной деятельности (прилагается).</w:t>
      </w:r>
    </w:p>
    <w:p w14:paraId="36B35A38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2.</w:t>
      </w:r>
      <w:r>
        <w:t> </w:t>
      </w:r>
      <w:r w:rsidRPr="00507046">
        <w:rPr>
          <w:lang w:val="ru-RU"/>
        </w:rPr>
        <w:t>Министерству труда и социальной защиты в двухмесячный срок:</w:t>
      </w:r>
    </w:p>
    <w:p w14:paraId="1998F295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привести свои нормативные правовые акты в соответствие с настоящим постановлением;</w:t>
      </w:r>
    </w:p>
    <w:p w14:paraId="1B9F089C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принять иные меры по реализации настоящего постановления.</w:t>
      </w:r>
    </w:p>
    <w:p w14:paraId="3F1A1147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lastRenderedPageBreak/>
        <w:t>3.</w:t>
      </w:r>
      <w:r>
        <w:t> </w:t>
      </w:r>
      <w:r w:rsidRPr="00507046">
        <w:rPr>
          <w:lang w:val="ru-RU"/>
        </w:rPr>
        <w:t>Настоящее постановление вступает в силу через десять дней после его официального опубликования, за исключением пункта 2, который вступает в силу со дня принятия данного постановления.</w:t>
      </w:r>
    </w:p>
    <w:p w14:paraId="6615AB01" w14:textId="77777777" w:rsidR="00507046" w:rsidRPr="00507046" w:rsidRDefault="00507046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07046" w14:paraId="0DEBB1C8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84E39E0" w14:textId="77777777" w:rsidR="00507046" w:rsidRDefault="00507046">
            <w:pPr>
              <w:pStyle w:val="newncpi0"/>
              <w:jc w:val="left"/>
            </w:pPr>
            <w:r>
              <w:rPr>
                <w:rStyle w:val="post"/>
              </w:rPr>
              <w:t xml:space="preserve">Премьер-министр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0F3186" w14:textId="77777777" w:rsidR="00507046" w:rsidRDefault="0050704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14:paraId="260FFFCD" w14:textId="77777777" w:rsidR="00507046" w:rsidRDefault="0050704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507046" w14:paraId="77C3D427" w14:textId="7777777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53383" w14:textId="77777777" w:rsidR="00507046" w:rsidRDefault="0050704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612D6" w14:textId="77777777" w:rsidR="00507046" w:rsidRPr="00507046" w:rsidRDefault="00507046">
            <w:pPr>
              <w:pStyle w:val="capu1"/>
              <w:rPr>
                <w:lang w:val="ru-RU"/>
              </w:rPr>
            </w:pPr>
            <w:r w:rsidRPr="00507046">
              <w:rPr>
                <w:lang w:val="ru-RU"/>
              </w:rPr>
              <w:t>УТВЕРЖДЕНО</w:t>
            </w:r>
          </w:p>
          <w:p w14:paraId="23AD8B50" w14:textId="77777777" w:rsidR="00507046" w:rsidRPr="00507046" w:rsidRDefault="00507046">
            <w:pPr>
              <w:pStyle w:val="cap1"/>
              <w:rPr>
                <w:lang w:val="ru-RU"/>
              </w:rPr>
            </w:pPr>
            <w:r w:rsidRPr="00507046">
              <w:rPr>
                <w:lang w:val="ru-RU"/>
              </w:rPr>
              <w:t xml:space="preserve">Постановление </w:t>
            </w:r>
            <w:r w:rsidRPr="00507046">
              <w:rPr>
                <w:lang w:val="ru-RU"/>
              </w:rPr>
              <w:br/>
              <w:t xml:space="preserve">Совета Министров </w:t>
            </w:r>
            <w:r w:rsidRPr="00507046">
              <w:rPr>
                <w:lang w:val="ru-RU"/>
              </w:rPr>
              <w:br/>
              <w:t>Республики Беларусь</w:t>
            </w:r>
          </w:p>
          <w:p w14:paraId="53C6414C" w14:textId="77777777" w:rsidR="00507046" w:rsidRDefault="00507046">
            <w:pPr>
              <w:pStyle w:val="cap1"/>
            </w:pPr>
            <w:r>
              <w:t>07.03.2008 № 342</w:t>
            </w:r>
          </w:p>
        </w:tc>
      </w:tr>
    </w:tbl>
    <w:p w14:paraId="2EAECA50" w14:textId="77777777" w:rsidR="00507046" w:rsidRPr="00507046" w:rsidRDefault="00507046">
      <w:pPr>
        <w:pStyle w:val="titleu"/>
        <w:rPr>
          <w:lang w:val="ru-RU"/>
        </w:rPr>
      </w:pPr>
      <w:r w:rsidRPr="00507046">
        <w:rPr>
          <w:lang w:val="ru-RU"/>
        </w:rPr>
        <w:t>ПОЛОЖЕНИЕ</w:t>
      </w:r>
      <w:r w:rsidRPr="00507046">
        <w:rPr>
          <w:lang w:val="ru-RU"/>
        </w:rPr>
        <w:br/>
        <w:t>о содействии безработным в организации предпринимательской деятельности, деятельности по оказанию услуг в сфере агроэкотуризма, ремесленной деятельности</w:t>
      </w:r>
    </w:p>
    <w:p w14:paraId="02943981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1.</w:t>
      </w:r>
      <w:r>
        <w:t> </w:t>
      </w:r>
      <w:r w:rsidRPr="00507046">
        <w:rPr>
          <w:lang w:val="ru-RU"/>
        </w:rPr>
        <w:t>В настоящем Положении, разработанном в соответствии со статьей 10 Закона Республики Беларусь «О занятости населения Республики Беларусь», определяется порядок содействия органами государственной службы занятости населения безработным в организации предпринимательской деятельности, деятельности по оказанию услуг в сфере агроэкотуризма, ремесленной деятельности.</w:t>
      </w:r>
    </w:p>
    <w:p w14:paraId="0B6EC68F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2.</w:t>
      </w:r>
      <w:r>
        <w:t> </w:t>
      </w:r>
      <w:r w:rsidRPr="00507046">
        <w:rPr>
          <w:lang w:val="ru-RU"/>
        </w:rPr>
        <w:t>Исключен.</w:t>
      </w:r>
    </w:p>
    <w:p w14:paraId="33C41460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3.</w:t>
      </w:r>
      <w:r>
        <w:t> </w:t>
      </w:r>
      <w:r w:rsidRPr="00507046">
        <w:rPr>
          <w:lang w:val="ru-RU"/>
        </w:rPr>
        <w:t>Содействие в организации предпринимательской деятельности, деятельности по оказанию услуг в сфере агроэкотуризма, ремесленной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республики и выражается в ее организационном и методическом обеспечении, а также в финансовой поддержке.</w:t>
      </w:r>
    </w:p>
    <w:p w14:paraId="044E68BB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Организационное и методическое обеспечение осуществляется в виде информирования, консультирования безработных о порядке и об условиях организации предпринимательской деятельности, деятельности по оказанию услуг в сфере агроэкотуризма, ремесленной деятельности, направления безработных на профессиональное обучение, оказания помощи безработным в подготовке необходимых документов для получения финансовой поддержки.</w:t>
      </w:r>
    </w:p>
    <w:p w14:paraId="4F148B90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Финансовая поддержка оказывается безработным на основании представленных ими документов в виде субсидии за счет средств бюджета государственного внебюджетного фонда социальной защиты населения Республики Беларусь, передаваемых в местные бюджеты на финансирование мероприятий по обеспечению занятости населения.</w:t>
      </w:r>
    </w:p>
    <w:p w14:paraId="623AE94A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4.</w:t>
      </w:r>
      <w:r>
        <w:t> </w:t>
      </w:r>
      <w:r w:rsidRPr="00507046">
        <w:rPr>
          <w:lang w:val="ru-RU"/>
        </w:rPr>
        <w:t>Преимущественное право на содействие органами по труду, занятости и социальной защите в организации предпринимательской деятельности предоставляется безработным, которые в связи с положением на рынке труда не имеют возможности получить подходящую работу и организуют наиболее значимые для данной административно-территориальной единицы виды предпринимательской деятельности, определенные местными исполнительными и распорядительными органами.</w:t>
      </w:r>
    </w:p>
    <w:p w14:paraId="0914B977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5.</w:t>
      </w:r>
      <w:r>
        <w:t> </w:t>
      </w:r>
      <w:r w:rsidRPr="00507046">
        <w:rPr>
          <w:lang w:val="ru-RU"/>
        </w:rPr>
        <w:t>Субсидия предоставляется в размере 11-кратной величины бюджета прожиточного минимума в среднем на душу населения (далее</w:t>
      </w:r>
      <w:r>
        <w:t> </w:t>
      </w:r>
      <w:r w:rsidRPr="00507046">
        <w:rPr>
          <w:lang w:val="ru-RU"/>
        </w:rPr>
        <w:t>– бюджет прожиточного минимума),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14:paraId="7B1BCE30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 xml:space="preserve">При организации предпринимательской деятельности, деятельности по оказанию услуг в сфере агроэкотуризма, ремесленной деятельности безработными, зарегистрированными по месту жительства в малых городах и районах с высокой напряженностью на рынке труда, перечень которых определяется мероприятиями по реализации (выполнению) государственной программы содействия занятости населения, а также в сельских населенных пунктах, субсидия предоставляется в размере 15-кратной величины бюджета прожиточного минимума, действующего на дату заключения органами </w:t>
      </w:r>
      <w:r w:rsidRPr="00507046">
        <w:rPr>
          <w:lang w:val="ru-RU"/>
        </w:rPr>
        <w:lastRenderedPageBreak/>
        <w:t>по труду, занятости и социальной защите с безработным договора о предоставлении субсидии.</w:t>
      </w:r>
    </w:p>
    <w:p w14:paraId="74C1FDF9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При организации безработными предпринимательской деятельности, связанной с внедрением результатов научных исследований и разработок (объектов права промышленной собственности</w:t>
      </w:r>
      <w:r>
        <w:t> </w:t>
      </w:r>
      <w:r w:rsidRPr="00507046">
        <w:rPr>
          <w:lang w:val="ru-RU"/>
        </w:rPr>
        <w:t>– изобретения, полезной модели, промышленного образца, сорта растения, топологии интегральной микросхемы), субсидия предоставляется в размере 20-кратной величины бюджета прожиточного минимума, действующего на дату заключения органами по труду, занятости и социальной защите с безработным договора о предоставлении субсидии.</w:t>
      </w:r>
    </w:p>
    <w:p w14:paraId="51392115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6.</w:t>
      </w:r>
      <w:r>
        <w:t> </w:t>
      </w:r>
      <w:r w:rsidRPr="00507046">
        <w:rPr>
          <w:lang w:val="ru-RU"/>
        </w:rPr>
        <w:t>Исключен.</w:t>
      </w:r>
    </w:p>
    <w:p w14:paraId="17B70490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7.</w:t>
      </w:r>
      <w:r>
        <w:t> </w:t>
      </w:r>
      <w:r w:rsidRPr="00507046">
        <w:rPr>
          <w:lang w:val="ru-RU"/>
        </w:rPr>
        <w:t>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предпринимательской деятельности, деятельности по оказанию услуг в сфере агроэкотуризма, ремесленной деятельности.</w:t>
      </w:r>
    </w:p>
    <w:p w14:paraId="6336CB4C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8.</w:t>
      </w:r>
      <w:r>
        <w:t> </w:t>
      </w:r>
      <w:r w:rsidRPr="00507046">
        <w:rPr>
          <w:lang w:val="ru-RU"/>
        </w:rPr>
        <w:t>Субсидия предоставляется безработным, достигшим 18-летнего возраста, выполняющим обязанности, определенные в части первой статьи 9</w:t>
      </w:r>
      <w:r w:rsidRPr="00507046">
        <w:rPr>
          <w:vertAlign w:val="superscript"/>
          <w:lang w:val="ru-RU"/>
        </w:rPr>
        <w:t>1</w:t>
      </w:r>
      <w:r w:rsidRPr="00507046">
        <w:rPr>
          <w:lang w:val="ru-RU"/>
        </w:rPr>
        <w:t>, и при отсутствии у них нарушений, указанных в абзацах втором–пятом части второй и абзацах втором и третьем части шестой статьи 25 Закона Республики Беларусь «О занятости населения Республики Беларусь», если они в течение одного месяца со дня регистрации в качестве безработных не смогли трудоустроиться на подходящую работу или зарегистрировались в качестве безработных после прохождения профессиональной подготовки, переподготовки, повышения квалификации и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по направлению органов по труду, занятости и социальной защите.</w:t>
      </w:r>
    </w:p>
    <w:p w14:paraId="48220B49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9.</w:t>
      </w:r>
      <w:r>
        <w:t> </w:t>
      </w:r>
      <w:r w:rsidRPr="00507046">
        <w:rPr>
          <w:lang w:val="ru-RU"/>
        </w:rPr>
        <w:t>Для решения вопроса о предоставлении субсидии безработный подает в органы по труду, занятости и социальной защите по месту своей регистрации:</w:t>
      </w:r>
    </w:p>
    <w:p w14:paraId="5D17BFD7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заявление о предоставлении субсидии;</w:t>
      </w:r>
    </w:p>
    <w:p w14:paraId="73279084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технико-экономическое, в том числе финансовое, обоснование (бизнес-план) эффективности организации предпринимательской деятельности, деятельности по оказанию услуг в сфере агроэкотуризма, ремесленной деятельности.</w:t>
      </w:r>
    </w:p>
    <w:p w14:paraId="4FE009FE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</w:t>
      </w:r>
      <w:r>
        <w:t> </w:t>
      </w:r>
      <w:r w:rsidRPr="00507046">
        <w:rPr>
          <w:lang w:val="ru-RU"/>
        </w:rPr>
        <w:t>– изобретения, полезной модели, промышленного образца, сорта растения, топологии интегральной микросхемы), дополнительно безработный подает в органы по труду, занятости и социальной защите по месту своей регистрации один из следующих документов, удостоверяющих право на использование такого объекта:</w:t>
      </w:r>
    </w:p>
    <w:p w14:paraId="60EC40CB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охранный документ на объект права промышленной собственности (патент или свидетельство);</w:t>
      </w:r>
    </w:p>
    <w:p w14:paraId="627E9EAF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сорта растения, топологии интегральной 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договорам, или обязательство о предоставлении указанных договоров в течение четырех месяцев после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хозяйства.</w:t>
      </w:r>
    </w:p>
    <w:p w14:paraId="2E9A91D7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10.</w:t>
      </w:r>
      <w:r>
        <w:t> </w:t>
      </w:r>
      <w:r w:rsidRPr="00507046">
        <w:rPr>
          <w:lang w:val="ru-RU"/>
        </w:rPr>
        <w:t xml:space="preserve">Органы по труду, занятости и социальной защите в течение 14 календарных дней со дня поступления заявления о предоставлении субсидии рассматривают поступившее технико-экономическое обоснование (бизнес-план) эффективности организации предпринимательской деятельности, деятельности по оказанию услуг в сфере агроэкотуризма, ремесленной деятельности и принимают решение о предоставлении (об </w:t>
      </w:r>
      <w:r w:rsidRPr="00507046">
        <w:rPr>
          <w:lang w:val="ru-RU"/>
        </w:rPr>
        <w:lastRenderedPageBreak/>
        <w:t>отказе в предоставлении) безработному субсидии и в трехдневный срок направляют его безработному.</w:t>
      </w:r>
    </w:p>
    <w:p w14:paraId="7AD9BF04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11.</w:t>
      </w:r>
      <w:r>
        <w:t> </w:t>
      </w:r>
      <w:r w:rsidRPr="00507046">
        <w:rPr>
          <w:lang w:val="ru-RU"/>
        </w:rPr>
        <w:t>С безработным, получившим решение о предоставлении субсидии, органами по труду, занятости и социальной защите заключается договор о предоставлении субсидии (далее</w:t>
      </w:r>
      <w:r>
        <w:t> </w:t>
      </w:r>
      <w:r w:rsidRPr="00507046">
        <w:rPr>
          <w:lang w:val="ru-RU"/>
        </w:rPr>
        <w:t>– договор).</w:t>
      </w:r>
    </w:p>
    <w:p w14:paraId="0E81FB76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В договоре должны содержаться:</w:t>
      </w:r>
    </w:p>
    <w:p w14:paraId="2B988CD9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полное наименование сторон (для безработного</w:t>
      </w:r>
      <w:r>
        <w:t> </w:t>
      </w:r>
      <w:r w:rsidRPr="00507046">
        <w:rPr>
          <w:lang w:val="ru-RU"/>
        </w:rPr>
        <w:t>– фамилия, собственное имя, отчество (если таковое имеется), данные паспорта или иного документа, удостоверяющего личность, место жительства (регистрации);</w:t>
      </w:r>
    </w:p>
    <w:p w14:paraId="16603667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место и дата заключения договора;</w:t>
      </w:r>
    </w:p>
    <w:p w14:paraId="0413D188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предмет договора;</w:t>
      </w:r>
    </w:p>
    <w:p w14:paraId="075A0628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цели использования предоставленных безработному субсидии;</w:t>
      </w:r>
    </w:p>
    <w:p w14:paraId="23AAE567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права и обязанности сторон;</w:t>
      </w:r>
    </w:p>
    <w:p w14:paraId="6E2F7516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срок представления органами по труду, занятости и социальной защите в территориальные органы государственного казначейства платежных документов на перечисление субсидии безработному;</w:t>
      </w:r>
    </w:p>
    <w:p w14:paraId="2DABB093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ответственность сторон за нарушение условий договора;</w:t>
      </w:r>
    </w:p>
    <w:p w14:paraId="2EA1BA51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срок действия договора.</w:t>
      </w:r>
    </w:p>
    <w:p w14:paraId="0D7570C6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В договоре в числе обязанностей безработного должны быть предусмотрены:</w:t>
      </w:r>
    </w:p>
    <w:p w14:paraId="6D740A02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обязанность безработного представлять в установленные в договоре сроки в орган по труду, занятости и социальной защите:</w:t>
      </w:r>
    </w:p>
    <w:p w14:paraId="17B0E3C4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информацию об открытии текущего (расчетного) банковского счета в открытом акционерном обществе «Сберегательный банк «Беларусбанк»;</w:t>
      </w:r>
    </w:p>
    <w:p w14:paraId="781EA58D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копии свидетельства о государственной регистрации индивидуального предпринимателя либо регистрации частного унитарного предприятия, крестьянского (фермерского) хозяйства;</w:t>
      </w:r>
    </w:p>
    <w:p w14:paraId="4AC1F9C6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зарегистрированные в патентном органе копии лицензионного договора о предоставлении права использования изобретения, полезной модели, промышленного образца, сорта растения, топологии интегральной микросхемы, договор уступки прав на охраняемые в Республике Беларусь названные объекты промышленной собственности, договор комплексной предпринимательской лицензии (франчайзинга) и иные договоры, которые по своему содержанию соответствуют указанным договорам;</w:t>
      </w:r>
    </w:p>
    <w:p w14:paraId="0E97FBF9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информацию о подаче заявления в налоговый орган по месту жительства о постановке на учет в качестве лица, осуществляющего деятельность по оказанию услуг в сфере агроэкотуризма, ремесленную деятельность, с указанием данных об уплате сбора за осуществление деятельности по оказанию услуг в сфере агроэкотуризма, ремесленной деятельности, а также информировании соответствующего Совета депутатов первичного территориального уровня о намерении осуществлять деятельность по оказанию услуг в сфере агроэкотуризма;</w:t>
      </w:r>
    </w:p>
    <w:p w14:paraId="77AA272A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копии документов, подтверждающих целевое использование полученной субсидии;</w:t>
      </w:r>
    </w:p>
    <w:p w14:paraId="55AD80CD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обязанность безработного, в случае обращения его в органы по труду, занятости и социальной защите в 12-месячный период после получения им субсидии в целях регистрации в качестве безработного, возвратить в 7-дневный срок со дня регистрации полученную сумму субсидии;</w:t>
      </w:r>
    </w:p>
    <w:p w14:paraId="7C330CC3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обязанность безработного в случае неосуществления им предпринимательской деятельности более 6 месяцев в течение 12-месячного периода со дня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хозяйства, за исключением периода действия обстоятельств, препятствующих осуществлению предпринимательской деятельности (приостановление предпринимательской деятельности в связи с уходом за ребенком в возрасте до 3</w:t>
      </w:r>
      <w:r>
        <w:t> </w:t>
      </w:r>
      <w:r w:rsidRPr="00507046">
        <w:rPr>
          <w:lang w:val="ru-RU"/>
        </w:rPr>
        <w:t xml:space="preserve">лет, в период исполнения приговора, связанного с ограничением права заниматься предпринимательской деятельностью, постановления о наложении административного взыскания в виде лишения права заниматься определенной деятельностью, временной нетрудоспособности и в других случаях, предусмотренных </w:t>
      </w:r>
      <w:r w:rsidRPr="00507046">
        <w:rPr>
          <w:lang w:val="ru-RU"/>
        </w:rPr>
        <w:lastRenderedPageBreak/>
        <w:t>законодательством), возвратить полученную сумму субсидии в 7-дневный срок со дня наступления обязательства по ее возврату;</w:t>
      </w:r>
    </w:p>
    <w:p w14:paraId="4D7DA24E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обязанность безработного в случае неуплаты в установленные сроки сбора за осуществление деятельности по оказанию услуг в сфере агроэкотуризма, ремесленной деятельности на следующий год после года получения субсидии возвратить полученную сумму субсидии в 7-дневный срок после истечения срока, установленного законодательством для уплаты указанного сбора.</w:t>
      </w:r>
    </w:p>
    <w:p w14:paraId="67C861C6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Срок представления безработным в органы по труду, занятости и социальной защите копии свидетельства о государственной регистрации индивидуального предпринимателя либо частного унитарного предприятия, крестьянского (фермерского) хозяйства, информации о подаче заявления в налоговый орган по месту жительства о постановке на учет в качестве лица, осуществляющего деятельность по оказанию услуг в сфере агроэкотуризма, ремесленную деятельность, с указанием данных об уплате сбора за осуществление деятельности по оказанию услуг в сфере агроэкотуризма, ремесленной деятельности, а также информирования соответствующего Совета депутатов первичного территориального уровня о намерении осуществлять деятельность по оказанию услуг в сфере агроэкотуризма не должен превышать 15 рабочих дней.</w:t>
      </w:r>
    </w:p>
    <w:p w14:paraId="0D5BE829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Срок представления документов, подтверждающих целевое использование полученной субсидии, не должен превышать трех месяцев со дня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 или со дня постановки на учет в налоговом органе по месту жительства в качестве лица, осуществляющего деятельность по оказанию услуг в сфере агроэкотуризма, ремесленную деятельность.</w:t>
      </w:r>
    </w:p>
    <w:p w14:paraId="19E630B5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При организации предпринимательской деятельности, связанной с внедрением результатов научных исследований и разработок (объектов права промышленной собственности</w:t>
      </w:r>
      <w:r>
        <w:t> </w:t>
      </w:r>
      <w:r w:rsidRPr="00507046">
        <w:rPr>
          <w:lang w:val="ru-RU"/>
        </w:rPr>
        <w:t>– изобретения, полезной модели, промышленного образца, сорта растения, топологии интегральной микросхемы), срок представления документов, подтверждающих целевое использование полученной субсидии, не должен превышать шести месяцев со дня государственной регистрации в качестве индивидуального предпринимателя либо регистрации частного унитарного предприятия, крестьянского (фермерского) хозяйства.</w:t>
      </w:r>
    </w:p>
    <w:p w14:paraId="2EE751FE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12.</w:t>
      </w:r>
      <w:r>
        <w:t> </w:t>
      </w:r>
      <w:r w:rsidRPr="00507046">
        <w:rPr>
          <w:lang w:val="ru-RU"/>
        </w:rPr>
        <w:t>После представления безработным информации об открытии текущего (расчетного) банковского счета в открытом акционерном обществе «Сберегательный банк «Беларусбанк» органы по труду, занятости и социальной защите в сроки, определенные договором, представляют в территориальные органы государственного казначейства платежные документы на перечисление субсидии.</w:t>
      </w:r>
    </w:p>
    <w:p w14:paraId="7B4146A0" w14:textId="77777777" w:rsidR="00507046" w:rsidRPr="00507046" w:rsidRDefault="00507046">
      <w:pPr>
        <w:pStyle w:val="newncpi"/>
        <w:rPr>
          <w:lang w:val="ru-RU"/>
        </w:rPr>
      </w:pPr>
      <w:r w:rsidRPr="00507046">
        <w:rPr>
          <w:lang w:val="ru-RU"/>
        </w:rPr>
        <w:t>Днем выдачи субсидии считается день зачисления денежных средств на текущий (расчетный) банковский счет, открытый безработным в открытом акционерном обществе «Сберегательный банк «Беларусбанк».</w:t>
      </w:r>
    </w:p>
    <w:p w14:paraId="123F61A9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13.</w:t>
      </w:r>
      <w:r>
        <w:t> </w:t>
      </w:r>
      <w:r w:rsidRPr="00507046">
        <w:rPr>
          <w:lang w:val="ru-RU"/>
        </w:rPr>
        <w:t>Безработный подлежит снятию с учета в органах по труду, занятости и социальной защите с даты его регистрации в качестве индивидуального предпринимателя или регистрации частного унитарного предприятия, крестьянского (фермерского) хозяйства, со дня постановки на учет в налоговом органе по месту жительства в качестве лица, осуществляющего деятельность по оказанию услуг в сфере агроэкотуризма, ремесленную деятельность.</w:t>
      </w:r>
    </w:p>
    <w:p w14:paraId="24925BD9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13</w:t>
      </w:r>
      <w:r w:rsidRPr="00507046">
        <w:rPr>
          <w:vertAlign w:val="superscript"/>
          <w:lang w:val="ru-RU"/>
        </w:rPr>
        <w:t>1</w:t>
      </w:r>
      <w:r w:rsidRPr="00507046">
        <w:rPr>
          <w:lang w:val="ru-RU"/>
        </w:rPr>
        <w:t>.</w:t>
      </w:r>
      <w:r>
        <w:t> </w:t>
      </w:r>
      <w:r w:rsidRPr="00507046">
        <w:rPr>
          <w:lang w:val="ru-RU"/>
        </w:rPr>
        <w:t>Безработным в случае, если с момента прекращения ими предпринимательской деятельности, деятельности по оказанию услуг в сфере агроэкотуризма, ремесленной деятельности прошло менее 12 месяцев, а также в случае, если они ранее получили субсидию, такая финансовая поддержка не оказывается.</w:t>
      </w:r>
    </w:p>
    <w:p w14:paraId="1DDA6A4D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14.</w:t>
      </w:r>
      <w:r>
        <w:t> </w:t>
      </w:r>
      <w:r w:rsidRPr="00507046">
        <w:rPr>
          <w:lang w:val="ru-RU"/>
        </w:rPr>
        <w:t>Контроль за соблюдением законодательства о занятости населения в части исполнения обязательств, определенных договором, осуществляется органами по труду, занятости и социальной защите, выдавшими субсидию.</w:t>
      </w:r>
    </w:p>
    <w:p w14:paraId="5F2CD6F9" w14:textId="77777777" w:rsidR="00507046" w:rsidRPr="00507046" w:rsidRDefault="00507046">
      <w:pPr>
        <w:pStyle w:val="point"/>
        <w:rPr>
          <w:lang w:val="ru-RU"/>
        </w:rPr>
      </w:pPr>
      <w:r w:rsidRPr="00507046">
        <w:rPr>
          <w:lang w:val="ru-RU"/>
        </w:rPr>
        <w:t>15.</w:t>
      </w:r>
      <w:r>
        <w:t> </w:t>
      </w:r>
      <w:r w:rsidRPr="00507046">
        <w:rPr>
          <w:lang w:val="ru-RU"/>
        </w:rPr>
        <w:t>При несогласии с решением об отказе в предоставлении субсидии, принятым органом по труду, занятости и социальной защите, безработный вправе обжаловать это решение в вышестоящий орган или в суд в порядке, установленном законодательством.</w:t>
      </w:r>
    </w:p>
    <w:p w14:paraId="564007D7" w14:textId="77777777" w:rsidR="00507046" w:rsidRPr="00507046" w:rsidRDefault="00507046">
      <w:pPr>
        <w:pStyle w:val="point"/>
        <w:rPr>
          <w:lang w:val="ru-RU"/>
        </w:rPr>
      </w:pPr>
      <w:r>
        <w:lastRenderedPageBreak/>
        <w:t> </w:t>
      </w:r>
    </w:p>
    <w:p w14:paraId="7179A6D5" w14:textId="77777777" w:rsidR="00A014D0" w:rsidRPr="00507046" w:rsidRDefault="00A014D0">
      <w:pPr>
        <w:rPr>
          <w:lang w:val="ru-RU"/>
        </w:rPr>
      </w:pPr>
    </w:p>
    <w:sectPr w:rsidR="00A014D0" w:rsidRPr="00507046" w:rsidSect="005070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05496" w14:textId="77777777" w:rsidR="00EF7A8D" w:rsidRDefault="00EF7A8D" w:rsidP="00507046">
      <w:pPr>
        <w:spacing w:after="0" w:line="240" w:lineRule="auto"/>
      </w:pPr>
      <w:r>
        <w:separator/>
      </w:r>
    </w:p>
  </w:endnote>
  <w:endnote w:type="continuationSeparator" w:id="0">
    <w:p w14:paraId="2545AC51" w14:textId="77777777" w:rsidR="00EF7A8D" w:rsidRDefault="00EF7A8D" w:rsidP="0050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34EE" w14:textId="77777777" w:rsidR="00507046" w:rsidRDefault="005070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FC45" w14:textId="77777777" w:rsidR="00507046" w:rsidRDefault="005070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507046" w:rsidRPr="00781397" w14:paraId="3ECD51E2" w14:textId="77777777" w:rsidTr="00507046">
      <w:tc>
        <w:tcPr>
          <w:tcW w:w="1800" w:type="dxa"/>
          <w:shd w:val="clear" w:color="auto" w:fill="auto"/>
          <w:vAlign w:val="center"/>
        </w:tcPr>
        <w:p w14:paraId="17C5C9BE" w14:textId="66E4385D" w:rsidR="00507046" w:rsidRDefault="00507046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14:paraId="53C16F07" w14:textId="5C534690" w:rsidR="00507046" w:rsidRPr="00507046" w:rsidRDefault="00507046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</w:p>
      </w:tc>
    </w:tr>
  </w:tbl>
  <w:p w14:paraId="65CB2BFB" w14:textId="77777777" w:rsidR="00507046" w:rsidRPr="00507046" w:rsidRDefault="00507046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CC1FB" w14:textId="77777777" w:rsidR="00EF7A8D" w:rsidRDefault="00EF7A8D" w:rsidP="00507046">
      <w:pPr>
        <w:spacing w:after="0" w:line="240" w:lineRule="auto"/>
      </w:pPr>
      <w:r>
        <w:separator/>
      </w:r>
    </w:p>
  </w:footnote>
  <w:footnote w:type="continuationSeparator" w:id="0">
    <w:p w14:paraId="12E278C0" w14:textId="77777777" w:rsidR="00EF7A8D" w:rsidRDefault="00EF7A8D" w:rsidP="0050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BD4D" w14:textId="77777777" w:rsidR="00507046" w:rsidRDefault="00507046" w:rsidP="003853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780EF85" w14:textId="77777777" w:rsidR="00507046" w:rsidRDefault="005070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170F0" w14:textId="77777777" w:rsidR="00507046" w:rsidRPr="00507046" w:rsidRDefault="00507046" w:rsidP="003853B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07046">
      <w:rPr>
        <w:rStyle w:val="a7"/>
        <w:rFonts w:ascii="Times New Roman" w:hAnsi="Times New Roman" w:cs="Times New Roman"/>
        <w:sz w:val="24"/>
      </w:rPr>
      <w:fldChar w:fldCharType="begin"/>
    </w:r>
    <w:r w:rsidRPr="0050704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0704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507046">
      <w:rPr>
        <w:rStyle w:val="a7"/>
        <w:rFonts w:ascii="Times New Roman" w:hAnsi="Times New Roman" w:cs="Times New Roman"/>
        <w:sz w:val="24"/>
      </w:rPr>
      <w:fldChar w:fldCharType="end"/>
    </w:r>
  </w:p>
  <w:p w14:paraId="13967C89" w14:textId="77777777" w:rsidR="00507046" w:rsidRPr="00507046" w:rsidRDefault="0050704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48D0" w14:textId="77777777" w:rsidR="00507046" w:rsidRDefault="005070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46"/>
    <w:rsid w:val="001D7D87"/>
    <w:rsid w:val="002478C9"/>
    <w:rsid w:val="004B2D96"/>
    <w:rsid w:val="00507046"/>
    <w:rsid w:val="006B16D6"/>
    <w:rsid w:val="00781397"/>
    <w:rsid w:val="00A014D0"/>
    <w:rsid w:val="00DE1E51"/>
    <w:rsid w:val="00E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0B5F3"/>
  <w15:chartTrackingRefBased/>
  <w15:docId w15:val="{E3968977-25FF-4921-BD8F-5E715934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50704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u">
    <w:name w:val="titleu"/>
    <w:basedOn w:val="a"/>
    <w:rsid w:val="0050704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5070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5070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50704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50704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ap1">
    <w:name w:val="cap1"/>
    <w:basedOn w:val="a"/>
    <w:rsid w:val="00507046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507046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50704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0704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50704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0704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0704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0704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070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0704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070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7046"/>
  </w:style>
  <w:style w:type="paragraph" w:styleId="a5">
    <w:name w:val="footer"/>
    <w:basedOn w:val="a"/>
    <w:link w:val="a6"/>
    <w:uiPriority w:val="99"/>
    <w:unhideWhenUsed/>
    <w:rsid w:val="005070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7046"/>
  </w:style>
  <w:style w:type="character" w:styleId="a7">
    <w:name w:val="page number"/>
    <w:basedOn w:val="a0"/>
    <w:uiPriority w:val="99"/>
    <w:semiHidden/>
    <w:unhideWhenUsed/>
    <w:rsid w:val="00507046"/>
  </w:style>
  <w:style w:type="table" w:styleId="a8">
    <w:name w:val="Table Grid"/>
    <w:basedOn w:val="a1"/>
    <w:uiPriority w:val="39"/>
    <w:rsid w:val="0050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Хроменков Виктор Васильевич</dc:creator>
  <cp:keywords/>
  <dc:description/>
  <cp:lastModifiedBy>Мельникова Ольга Валерьевна</cp:lastModifiedBy>
  <cp:revision>3</cp:revision>
  <dcterms:created xsi:type="dcterms:W3CDTF">2024-06-14T04:37:00Z</dcterms:created>
  <dcterms:modified xsi:type="dcterms:W3CDTF">2024-06-18T11:33:00Z</dcterms:modified>
</cp:coreProperties>
</file>