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97" w:rsidRDefault="00115697">
      <w:pPr>
        <w:pStyle w:val="newncpi0"/>
        <w:jc w:val="center"/>
      </w:pPr>
      <w:bookmarkStart w:id="0" w:name="_GoBack"/>
      <w:bookmarkEnd w:id="0"/>
      <w:r>
        <w:rPr>
          <w:rStyle w:val="name"/>
        </w:rPr>
        <w:t>ЗАКОН РЕСПУБЛИКИ БЕЛАРУСЬ</w:t>
      </w:r>
    </w:p>
    <w:p w:rsidR="00115697" w:rsidRDefault="00115697">
      <w:pPr>
        <w:pStyle w:val="newncpi"/>
        <w:ind w:firstLine="0"/>
        <w:jc w:val="center"/>
      </w:pPr>
      <w:r>
        <w:rPr>
          <w:rStyle w:val="datepr"/>
        </w:rPr>
        <w:t>12 ноября 2001 г.</w:t>
      </w:r>
      <w:r>
        <w:rPr>
          <w:rStyle w:val="number"/>
        </w:rPr>
        <w:t xml:space="preserve"> № 55-З</w:t>
      </w:r>
    </w:p>
    <w:p w:rsidR="00115697" w:rsidRDefault="00115697">
      <w:pPr>
        <w:pStyle w:val="title"/>
      </w:pPr>
      <w:r>
        <w:t>О погребении и похоронном деле</w:t>
      </w:r>
    </w:p>
    <w:p w:rsidR="00115697" w:rsidRDefault="00115697">
      <w:pPr>
        <w:pStyle w:val="prinodobren"/>
      </w:pPr>
      <w:r>
        <w:t>Принят Палатой представителей 17 октября 2001 года</w:t>
      </w:r>
      <w:r>
        <w:br/>
        <w:t>Одобрен Советом Республики 25 октября 2001 года</w:t>
      </w:r>
    </w:p>
    <w:p w:rsidR="00115697" w:rsidRDefault="00115697">
      <w:pPr>
        <w:pStyle w:val="changei"/>
      </w:pPr>
      <w:r>
        <w:t>Изменения и дополнения:</w:t>
      </w:r>
    </w:p>
    <w:p w:rsidR="00115697" w:rsidRDefault="00115697">
      <w:pPr>
        <w:pStyle w:val="changeadd"/>
      </w:pPr>
      <w:r>
        <w:t>Закон Республики Беларусь от 9 июля 2007 г. № 247-З (Национальный реестр правовых актов Республики Беларусь, 2007 г., № 170, 2/1344) &lt;H10700247&gt;;</w:t>
      </w:r>
    </w:p>
    <w:p w:rsidR="00115697" w:rsidRDefault="00115697">
      <w:pPr>
        <w:pStyle w:val="changeadd"/>
      </w:pPr>
      <w:r>
        <w:t>Закон Республики Беларусь от 20 июня 2008 г. № 348-З (Национальный реестр правовых актов Республики Беларусь, 2008 г., № 157, 2/1445) &lt;H10800348&gt;;</w:t>
      </w:r>
    </w:p>
    <w:p w:rsidR="00115697" w:rsidRDefault="00115697">
      <w:pPr>
        <w:pStyle w:val="changeadd"/>
      </w:pPr>
      <w:r>
        <w:t>Закон Республики Беларусь от 6 января 2009 г. № 6-З (Национальный реестр правовых актов Республики Беларусь, 2009 г., № 16, 2/1558) &lt;H10900006&gt;;</w:t>
      </w:r>
    </w:p>
    <w:p w:rsidR="00115697" w:rsidRDefault="00115697">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115697" w:rsidRDefault="00115697">
      <w:pPr>
        <w:pStyle w:val="changeadd"/>
      </w:pPr>
      <w:r>
        <w:t>Закон Республики Беларусь от 14 июля 2011 г. № 293-З (Национальный реестр правовых актов Республики Беларусь, 2011 г., № 82, 2/1845) &lt;H11100293&gt;;</w:t>
      </w:r>
    </w:p>
    <w:p w:rsidR="00115697" w:rsidRDefault="00115697">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115697" w:rsidRDefault="00115697">
      <w:pPr>
        <w:pStyle w:val="changeadd"/>
      </w:pPr>
      <w:r>
        <w:t>Закон Республики Беларусь от 13 июля 2012 г. № 407-З (Национальный правовой Интернет-портал Республики Беларусь, 19.07.2012, 2/1959) &lt;H11200407&gt;;</w:t>
      </w:r>
    </w:p>
    <w:p w:rsidR="00115697" w:rsidRDefault="00115697">
      <w:pPr>
        <w:pStyle w:val="changeadd"/>
      </w:pPr>
      <w:r>
        <w:t>Закон Республики Беларусь от 8 января 2015 г. № 237-З (Национальный правовой Интернет-портал Республики Беларусь, 11.01.2015, 2/2235) – новая редакция &lt;H11500237&gt;;</w:t>
      </w:r>
    </w:p>
    <w:p w:rsidR="00115697" w:rsidRDefault="00115697">
      <w:pPr>
        <w:pStyle w:val="changeadd"/>
      </w:pPr>
      <w:r>
        <w:t>Закон Республики Беларусь от 4 января 2021 г. № 75-З (Национальный правовой Интернет-портал Республики Беларусь, 07.01.2021, 2/2795) &lt;H12100075&gt;;</w:t>
      </w:r>
    </w:p>
    <w:p w:rsidR="00115697" w:rsidRDefault="00115697">
      <w:pPr>
        <w:pStyle w:val="changeadd"/>
      </w:pPr>
      <w:r>
        <w:t>Закон Республики Беларусь от 30 декабря 2022 г. № 228-З (Национальный правовой Интернет-портал Республики Беларусь, 31.12.2022, 2/2948) &lt;H12200228&gt;;</w:t>
      </w:r>
    </w:p>
    <w:p w:rsidR="00115697" w:rsidRDefault="00115697">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115697" w:rsidRDefault="00115697">
      <w:pPr>
        <w:pStyle w:val="changeadd"/>
      </w:pPr>
      <w:r>
        <w:t>Закон Республики Беларусь от 11 октября 2024 г. № 36-З (Национальный правовой Интернет-портал Республики Беларусь, 17.10.2024, 2/3122) &lt;H12400036&gt;</w:t>
      </w:r>
    </w:p>
    <w:p w:rsidR="00115697" w:rsidRDefault="00115697">
      <w:pPr>
        <w:pStyle w:val="changei"/>
      </w:pPr>
      <w:r>
        <w:t> </w:t>
      </w:r>
    </w:p>
    <w:p w:rsidR="00115697" w:rsidRDefault="00115697">
      <w:pPr>
        <w:pStyle w:val="changei"/>
      </w:pPr>
      <w:r>
        <w:t>Приостановление действия:</w:t>
      </w:r>
    </w:p>
    <w:p w:rsidR="00115697" w:rsidRDefault="00115697">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115697" w:rsidRDefault="00115697">
      <w:pPr>
        <w:pStyle w:val="changeadd"/>
      </w:pPr>
      <w:r>
        <w:lastRenderedPageBreak/>
        <w:t>Закон Республики Беларусь от 30 декабря 2014 г. № 221-З (Национальный правовой Интернет-портал Республики Беларусь, 03.01.2015, 2/2219) &lt;H11400221&gt;;</w:t>
      </w:r>
    </w:p>
    <w:p w:rsidR="00115697" w:rsidRDefault="00115697">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115697" w:rsidRDefault="00115697">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115697" w:rsidRDefault="00115697">
      <w:pPr>
        <w:pStyle w:val="changeadd"/>
      </w:pPr>
      <w:r>
        <w:t>Закон Республики Беларусь от 2 декабря 2024 г. № 41-З (Национальный правовой Интернет-портал Республики Беларусь, 04.12.2024, 2/3127) &lt;H12400041&gt;</w:t>
      </w:r>
    </w:p>
    <w:p w:rsidR="00115697" w:rsidRDefault="00115697">
      <w:pPr>
        <w:pStyle w:val="newncpi"/>
      </w:pPr>
      <w:r>
        <w:t> </w:t>
      </w:r>
    </w:p>
    <w:p w:rsidR="00115697" w:rsidRDefault="00115697">
      <w:pPr>
        <w:pStyle w:val="chapter"/>
      </w:pPr>
      <w:r>
        <w:t xml:space="preserve">ГЛАВА 1 </w:t>
      </w:r>
      <w:r>
        <w:br/>
        <w:t>ОБЩИЕ ПОЛОЖЕНИЯ</w:t>
      </w:r>
    </w:p>
    <w:p w:rsidR="00115697" w:rsidRDefault="00115697">
      <w:pPr>
        <w:pStyle w:val="article"/>
      </w:pPr>
      <w:r>
        <w:t>Статья 1. Основные термины, используемые в настоящем Законе, и их определения</w:t>
      </w:r>
    </w:p>
    <w:p w:rsidR="00115697" w:rsidRDefault="00115697">
      <w:pPr>
        <w:pStyle w:val="newncpi"/>
      </w:pPr>
      <w:r>
        <w:t>В настоящем Законе используются следующие основные термины и их определения:</w:t>
      </w:r>
    </w:p>
    <w:p w:rsidR="00115697" w:rsidRDefault="00115697">
      <w:pPr>
        <w:pStyle w:val="newncpi"/>
      </w:pPr>
      <w:r>
        <w:t>близкие родственники – родители, усыновители (удочерители), дети, в том числе усыновленные (удочеренные), родные братья и сестры, дед, бабка и внуки;</w:t>
      </w:r>
    </w:p>
    <w:p w:rsidR="00115697" w:rsidRDefault="00115697">
      <w:pPr>
        <w:pStyle w:val="newncpi"/>
      </w:pPr>
      <w:r>
        <w:t>братская могила – компактное воинское захоронение, имеющее общее надмогильное сооружение;</w:t>
      </w:r>
    </w:p>
    <w:p w:rsidR="00115697" w:rsidRDefault="00115697">
      <w:pPr>
        <w:pStyle w:val="newncpi"/>
      </w:pPr>
      <w:r>
        <w:t>групповая могила – могила, в которую захоронены тела (останки) умерших (погибших) (далее – умерший), урны с прахом (пеплом) двух и (или) более жертв чрезвычайных ситуаций природного и техногенного характера, эпидемий и иных случаев массовой смерти;</w:t>
      </w:r>
    </w:p>
    <w:p w:rsidR="00115697" w:rsidRDefault="00115697">
      <w:pPr>
        <w:pStyle w:val="newncpi"/>
      </w:pPr>
      <w:r>
        <w:t>захоронение – помещение тела (останков) умершего, урны с прахом (пеплом) в землю на кладбище, склеп, в том числе копка и засыпка могилы, либо помещение урны с прахом (пеплом) в колумбарий;</w:t>
      </w:r>
    </w:p>
    <w:p w:rsidR="00115697" w:rsidRDefault="00115697">
      <w:pPr>
        <w:pStyle w:val="newncpi"/>
      </w:pPr>
      <w:r>
        <w:t>кладбище – часть места погребения, предназначенная для захоронения в землю тел (останков) умерших и урн с прахом (пеплом);</w:t>
      </w:r>
    </w:p>
    <w:p w:rsidR="00115697" w:rsidRDefault="00115697">
      <w:pPr>
        <w:pStyle w:val="newncpi"/>
      </w:pPr>
      <w:r>
        <w:t>колумбарий – находящееся на месте погребения сооружение, предназначенное для захоронения урн с прахом (пеплом) после кремации;</w:t>
      </w:r>
    </w:p>
    <w:p w:rsidR="00115697" w:rsidRDefault="00115697">
      <w:pPr>
        <w:pStyle w:val="newncpi"/>
      </w:pPr>
      <w:r>
        <w:t>крематорий – технологический комплекс с оборудованием для кремации;</w:t>
      </w:r>
    </w:p>
    <w:p w:rsidR="00115697" w:rsidRDefault="00115697">
      <w:pPr>
        <w:pStyle w:val="newncpi"/>
      </w:pPr>
      <w:r>
        <w:t>кремация – предание тела (останков) умершего огню;</w:t>
      </w:r>
    </w:p>
    <w:p w:rsidR="00115697" w:rsidRDefault="00115697">
      <w:pPr>
        <w:pStyle w:val="newncpi"/>
      </w:pPr>
      <w:r>
        <w:t>лицо, взявшее на себя организацию погребения, – физическое лицо, взявшее на себя организацию погребения, либо государственное учреждение социального обслуживания, осуществляющее стационарное социальное обслуживание, взявшее на себя организацию погребения в отношении умершего в этом учреждении при отсутствии иных лиц, взявших на себя организацию погребения (далее – стационарное учреждение, взявшее на себя организацию погребения), либо индивидуальный предприниматель, юридическое лицо, взявшие на себя организацию погребения и оплату услуг по погребению;</w:t>
      </w:r>
    </w:p>
    <w:p w:rsidR="00115697" w:rsidRDefault="00115697">
      <w:pPr>
        <w:pStyle w:val="newncpi"/>
      </w:pPr>
      <w:r>
        <w:t>лицо, взявшее на себя организацию установки надмогильного сооружения, – законный представитель умершего, либо супруг (супруга) умершего или один из его близких родственников, либо иные физические или юридические лица, взявшие на себя оплату услуг по изготовлению, доставке к месту установки и (или) установке надмогильного сооружения;</w:t>
      </w:r>
    </w:p>
    <w:p w:rsidR="00115697" w:rsidRDefault="00115697">
      <w:pPr>
        <w:pStyle w:val="newncpi"/>
      </w:pPr>
      <w:r>
        <w:t xml:space="preserve">лицо, ответственное за содержание и благоустройство места погребения, – юридическое лицо или индивидуальный предприниматель, определенные поселковыми, </w:t>
      </w:r>
      <w:r>
        <w:lastRenderedPageBreak/>
        <w:t>сельскими исполнительными комитетами осуществлять содержание и благоустройство места погребения;</w:t>
      </w:r>
    </w:p>
    <w:p w:rsidR="00115697" w:rsidRDefault="00115697">
      <w:pPr>
        <w:pStyle w:val="newncpi"/>
      </w:pPr>
      <w:r>
        <w:t>место погребения – земельный участок с размещенными на нем отдельными могилами, склепами, кладбищем, колумбарием;</w:t>
      </w:r>
    </w:p>
    <w:p w:rsidR="00115697" w:rsidRDefault="00115697">
      <w:pPr>
        <w:pStyle w:val="newncpi"/>
      </w:pPr>
      <w:r>
        <w:t>могила – место в земле, склепе, кроме колумбария, с содержащимися в нем телом (останками) умершего, урной с прахом (пеплом), находящееся на участке для захоронения;</w:t>
      </w:r>
    </w:p>
    <w:p w:rsidR="00115697" w:rsidRDefault="00115697">
      <w:pPr>
        <w:pStyle w:val="newncpi"/>
      </w:pPr>
      <w:r>
        <w:t>надгробный памятник – архитектурная или скульптурная форма ритуального назначения, установленная на могиле;</w:t>
      </w:r>
    </w:p>
    <w:p w:rsidR="00115697" w:rsidRDefault="00115697">
      <w:pPr>
        <w:pStyle w:val="newncpi"/>
      </w:pPr>
      <w:r>
        <w:t>надмогильное сооружение – установленные на могиле надгробный памятник, семейный колумбарий и (или) один или несколько элементов благоустройства участка для захоронения (цветочница, ваза, ограда стационарная, мощение участка для захоронения, иные элементы благоустройства);</w:t>
      </w:r>
    </w:p>
    <w:p w:rsidR="00115697" w:rsidRDefault="00115697">
      <w:pPr>
        <w:pStyle w:val="newncpi"/>
      </w:pPr>
      <w:r>
        <w:t>общая могила – могила, в которую перезахоронены тела (останки) умерших из выявленных ранее неизвестных могил при невозможности индивидуализировать такие тела (останки), а также могила, в которую захоронены урны с прахом (пеплом) после кремации умерших, личность которых не установлена, и умерших при отсутствии лиц, взявших на себя организацию погребения;</w:t>
      </w:r>
    </w:p>
    <w:p w:rsidR="00115697" w:rsidRDefault="00115697">
      <w:pPr>
        <w:pStyle w:val="newncpi"/>
      </w:pPr>
      <w:r>
        <w:t>перезахоронение – повторное захоронение извлеченных из могилы тела (останков) умершего, урны с прахом (пеплом) в случаях, установленных настоящим Законом;</w:t>
      </w:r>
    </w:p>
    <w:p w:rsidR="00115697" w:rsidRDefault="00115697">
      <w:pPr>
        <w:pStyle w:val="newncpi"/>
      </w:pPr>
      <w:r>
        <w:t>погребение – действия по захоронению, включающие выбор места погребения, подготовку тела (останков) умершего к кремации либо захоронению, кремацию тела (останков) умершего и перевозку тела (останков) умершего либо урны с прахом (пеплом) к месту погребения, организацию похорон, предоставление иных сопутствующих услуг;</w:t>
      </w:r>
    </w:p>
    <w:p w:rsidR="00115697" w:rsidRDefault="00115697">
      <w:pPr>
        <w:pStyle w:val="newncpi"/>
      </w:pPr>
      <w:r>
        <w:t xml:space="preserve">похоронное дело – деятельность, направленная на обеспечение функционирования мест погребения, осуществляемая городскими, районными исполнительными и распорядительными органами (далее – местные исполнительные и распорядительные органы базового территориального уровня), </w:t>
      </w:r>
      <w:r>
        <w:rPr>
          <w:rStyle w:val="af1"/>
        </w:rPr>
        <w:t>поселковыми, сельскими исполнительными комитетами,</w:t>
      </w:r>
      <w:r>
        <w:t xml:space="preserve"> специализированными организациями, областными исполнительными комитетами, осуществляющими управление территориями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(далее – специальные органы областного уровня), а также деятельность по содержанию и благоустройству мест погребения, оказанию услуг, связанных с организацией похорон, осуществляемая специализированными организациями, иными юридическими лицами и индивидуальными предпринимателями;</w:t>
      </w:r>
    </w:p>
    <w:p w:rsidR="00115697" w:rsidRDefault="00115697">
      <w:pPr>
        <w:pStyle w:val="newncpi"/>
      </w:pPr>
      <w:r>
        <w:t>похороны – церемония, включающая в себя подготовку к прощанию с умершим, обряд прощания, захоронение и поминовение;</w:t>
      </w:r>
    </w:p>
    <w:p w:rsidR="00115697" w:rsidRDefault="00115697">
      <w:pPr>
        <w:pStyle w:val="newncpi"/>
      </w:pPr>
      <w:r>
        <w:t>семейный колумбарий – установленное на участке для захоронения сооружение, предназначенное для захоронения урн с прахом (пеплом) после кремации умерших супругов, близких родственников, свойственников;</w:t>
      </w:r>
    </w:p>
    <w:p w:rsidR="00115697" w:rsidRDefault="00115697">
      <w:pPr>
        <w:pStyle w:val="newncpi"/>
      </w:pPr>
      <w:r>
        <w:t>склеп – предназначенные для захоронения подземное или заглубленное в землю сооружение, часть капитального строения (здания, сооружения), иного строения, возведенные на территории места погребения или входящие в состав мемориальных и культовых капитальных строений (зданий, сооружений);</w:t>
      </w:r>
    </w:p>
    <w:p w:rsidR="00115697" w:rsidRDefault="00115697">
      <w:pPr>
        <w:pStyle w:val="newncpi"/>
      </w:pPr>
      <w:r>
        <w:t>содержание и благоустройство места погребения – деятельность, связанная с выполнением работ и (или) оказанием услуг на территории места погребения, в том числе по санитарной очистке, уборке территории, производству земляных работ и ремонту расположенных на ней элементов благоустройства, направленная на обеспечение функционирования места погребения и приведения его территории в состояние, пригодное для эксплуатации капитальных строений (зданий, сооружений), иных строений, инженерных и транспортных коммуникаций;</w:t>
      </w:r>
    </w:p>
    <w:p w:rsidR="00115697" w:rsidRDefault="00115697">
      <w:pPr>
        <w:pStyle w:val="newncpi"/>
      </w:pPr>
      <w:r>
        <w:lastRenderedPageBreak/>
        <w:t>специализированная организация – юридическое лицо, созданное местными исполнительными и распорядительными органами базового территориального уровня для осуществления похоронного дела на территории соответствующей административно-территориальной единицы, либо организация, в уставном фонде которой 50 и более процентов акций (долей) находится в собственности Республики Беларусь и (или) ее административно-территориальных единиц, уполномоченная местными исполнительными и распорядительными органами базового территориального уровня осуществлять похоронное дело;</w:t>
      </w:r>
    </w:p>
    <w:p w:rsidR="00115697" w:rsidRDefault="00115697">
      <w:pPr>
        <w:pStyle w:val="newncpi"/>
      </w:pPr>
      <w:r>
        <w:t>услуги, связанные с организацией похорон, – деятельность по организации погребения и оказанию услуг физическим и юридическим лицам по уходу за участками для захоронения, содержанию и благоустройству мест погребения, осуществляемая специализированными организациями, иными юридическими лицами и индивидуальными предпринимателями;</w:t>
      </w:r>
    </w:p>
    <w:p w:rsidR="00115697" w:rsidRDefault="00115697">
      <w:pPr>
        <w:pStyle w:val="newncpi"/>
      </w:pPr>
      <w:r>
        <w:t>участок для захоронения – участок земли установленного размера, предоставляемый для размещения на нем могил;</w:t>
      </w:r>
    </w:p>
    <w:p w:rsidR="00115697" w:rsidRDefault="00115697">
      <w:pPr>
        <w:pStyle w:val="newncpi"/>
      </w:pPr>
      <w:r>
        <w:t>физическое лицо, взявшее на себя организацию погребения, – физическое лицо, указанное в волеизъявлении умершего в качестве лица, которому доверено осуществление погребения, либо законный представитель умершего, либо супруг (супруга) умершего или один из его близких родственников, иное физическое лицо, взявшие на себя организацию погребения, за исключением работников государственного учреждения социального обслуживания, осуществляющего стационарное социальное обслуживание, не являющихся законным представителем, супругом (супругой), близким родственником умершего в этом учреждении, а также не указанных в волеизъявлении умершего в этом учреждении в качестве лица, которому доверено осуществление погребения.</w:t>
      </w:r>
    </w:p>
    <w:p w:rsidR="00115697" w:rsidRDefault="00115697">
      <w:pPr>
        <w:pStyle w:val="article"/>
      </w:pPr>
      <w:r>
        <w:t>Статья 2. Сфера действия настоящего Закона</w:t>
      </w:r>
    </w:p>
    <w:p w:rsidR="00115697" w:rsidRDefault="00115697">
      <w:pPr>
        <w:pStyle w:val="newncpi"/>
      </w:pPr>
      <w:r>
        <w:t>Настоящий Закон устанавливает:</w:t>
      </w:r>
    </w:p>
    <w:p w:rsidR="00115697" w:rsidRDefault="00115697">
      <w:pPr>
        <w:pStyle w:val="newncpi"/>
      </w:pPr>
      <w:r>
        <w:t>основы организации похоронного дела;</w:t>
      </w:r>
    </w:p>
    <w:p w:rsidR="00115697" w:rsidRDefault="00115697">
      <w:pPr>
        <w:pStyle w:val="newncpi"/>
      </w:pPr>
      <w:r>
        <w:t>гарантии погребения;</w:t>
      </w:r>
    </w:p>
    <w:p w:rsidR="00115697" w:rsidRDefault="00115697">
      <w:pPr>
        <w:pStyle w:val="newncpi"/>
      </w:pPr>
      <w:r>
        <w:t>требования к созданию, содержанию и благоустройству мест погребения, созданию крематориев.</w:t>
      </w:r>
    </w:p>
    <w:p w:rsidR="00115697" w:rsidRDefault="00115697">
      <w:pPr>
        <w:pStyle w:val="article"/>
      </w:pPr>
      <w:r>
        <w:t>Статья 3. Правовое регулирование отношений в области погребения и похоронного дела</w:t>
      </w:r>
    </w:p>
    <w:p w:rsidR="00115697" w:rsidRDefault="00115697">
      <w:pPr>
        <w:pStyle w:val="newncpi"/>
      </w:pPr>
      <w:r>
        <w:t>Отношения в области погребения и похоронного дела регулируются законодательством в области погребения и похоронного дела, а также международными договорами Республики Беларусь.</w:t>
      </w:r>
    </w:p>
    <w:p w:rsidR="00115697" w:rsidRDefault="00115697">
      <w:pPr>
        <w:pStyle w:val="newncpi"/>
      </w:pPr>
      <w:r>
        <w:t>Законодательство в области погребения и похоронного дела основывается на Конституции Республики Беларусь и состоит из настоящего Закона, иных актов законодательства, в том числе в области увековечения памяти о погибших при защите Отечества и сохранения памяти о жертвах войн.</w:t>
      </w:r>
    </w:p>
    <w:p w:rsidR="00115697" w:rsidRDefault="00115697">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15697" w:rsidRDefault="00115697">
      <w:pPr>
        <w:pStyle w:val="article"/>
      </w:pPr>
      <w:r>
        <w:t>Статья 4. Ответственность за нарушение законодательства в области погребения и похоронного дела</w:t>
      </w:r>
    </w:p>
    <w:p w:rsidR="00115697" w:rsidRDefault="00115697">
      <w:pPr>
        <w:pStyle w:val="newncpi"/>
      </w:pPr>
      <w:r>
        <w:t>Нарушение законодательства в области погребения и похоронного дела влечет ответственность в соответствии с законодательными актами.</w:t>
      </w:r>
    </w:p>
    <w:p w:rsidR="00115697" w:rsidRDefault="00115697">
      <w:pPr>
        <w:pStyle w:val="chapter"/>
      </w:pPr>
      <w:r>
        <w:lastRenderedPageBreak/>
        <w:t>ГЛАВА 2</w:t>
      </w:r>
      <w:r>
        <w:br/>
        <w:t>ПОХОРОННОЕ ДЕЛО</w:t>
      </w:r>
    </w:p>
    <w:p w:rsidR="00115697" w:rsidRDefault="00115697">
      <w:pPr>
        <w:pStyle w:val="article"/>
      </w:pPr>
      <w:r>
        <w:t>Статья 5. Организация похоронного дела</w:t>
      </w:r>
    </w:p>
    <w:p w:rsidR="00115697" w:rsidRDefault="00115697">
      <w:pPr>
        <w:pStyle w:val="newncpi"/>
      </w:pPr>
      <w:r>
        <w:t>Гарантии осуществления погребения реализуются путем организации в Республике Беларусь похоронного дела как самостоятельного вида деятельности.</w:t>
      </w:r>
    </w:p>
    <w:p w:rsidR="00115697" w:rsidRDefault="00115697">
      <w:pPr>
        <w:pStyle w:val="newncpi"/>
      </w:pPr>
      <w:r>
        <w:t>Организация похоронного дела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специализированными организациями, специальными органами областного уровня, иными юридическими лицами и индивидуальными предпринимателями.</w:t>
      </w:r>
    </w:p>
    <w:p w:rsidR="00115697" w:rsidRDefault="00115697">
      <w:pPr>
        <w:pStyle w:val="newncpi"/>
      </w:pPr>
      <w:r>
        <w:t>Исключительной компетенцией поселковых, сельских исполнительных комитетов, специализированных организаций, специальных органов областного уровня в организации похоронного дела является осуществление организационно-распорядительной деятельности, включающей в себя:</w:t>
      </w:r>
    </w:p>
    <w:p w:rsidR="00115697" w:rsidRDefault="00115697">
      <w:pPr>
        <w:pStyle w:val="newncpi"/>
      </w:pPr>
      <w:r>
        <w:t>ведение государственного учета участков для захоронения, мест в колумбарии, склепов;</w:t>
      </w:r>
    </w:p>
    <w:p w:rsidR="00115697" w:rsidRDefault="00115697">
      <w:pPr>
        <w:pStyle w:val="newncpi"/>
      </w:pPr>
      <w:r>
        <w:t>предоставление участков для захоронения, мест в колумбарии, резервирование мест в колумбарии, участков для захоронения, в том числе дополнительной территории к ранее предоставленным участкам для захоронения.</w:t>
      </w:r>
    </w:p>
    <w:p w:rsidR="00115697" w:rsidRDefault="00115697">
      <w:pPr>
        <w:pStyle w:val="article"/>
      </w:pPr>
      <w:r>
        <w:t>Статья 6. Оказание услуг, связанных с организацией похорон</w:t>
      </w:r>
    </w:p>
    <w:p w:rsidR="00115697" w:rsidRDefault="00115697">
      <w:pPr>
        <w:pStyle w:val="newncpi"/>
      </w:pPr>
      <w:r>
        <w:t>Физические и юридические лица могут заключать со специализированными организациями, иными юридическими лицами и индивидуальными предпринимателями договоры на оказание услуг, связанных с организацией похорон.</w:t>
      </w:r>
    </w:p>
    <w:p w:rsidR="00115697" w:rsidRDefault="00115697">
      <w:pPr>
        <w:pStyle w:val="newncpi"/>
      </w:pPr>
      <w:r>
        <w:t>Услуги, связанные с организацией похорон, оказываются специализированными организациями, иными юридическими лицами и индивидуальными предпринимателями в соответствии с настоящим Законом и иными актами законодательства.</w:t>
      </w:r>
    </w:p>
    <w:p w:rsidR="00115697" w:rsidRDefault="00115697">
      <w:pPr>
        <w:pStyle w:val="newncpi"/>
      </w:pPr>
      <w:r>
        <w:t>При оказании в местах погребения услуг, связанных с организацией похорон, специализированные организации, иные юридические лица и индивидуальные предприниматели руководствуются порядком, установленным Правилами содержания и благоустройства мест погребения, утвержденными Министерством жилищно-коммунального хозяйства по согласованию с местными исполнительными и распорядительными органами областного территориального уровня, заинтересованными республиканскими органами государственного управления.</w:t>
      </w:r>
    </w:p>
    <w:p w:rsidR="00115697" w:rsidRDefault="00115697">
      <w:pPr>
        <w:pStyle w:val="newncpi"/>
      </w:pPr>
      <w:r>
        <w:t>При оказании услуг, связанных с организацией похорон, работники специализированных организаций, иных юридических лиц и индивидуальных предпринимателей, индивидуальные предприниматели обязаны соблюдать Правила профессиональной этики в области похоронного дела, утвержденные Министерством жилищно-коммунального хозяйства.</w:t>
      </w:r>
    </w:p>
    <w:p w:rsidR="00115697" w:rsidRDefault="00115697">
      <w:pPr>
        <w:pStyle w:val="article"/>
      </w:pPr>
      <w:r>
        <w:t>Статья 7. Источники финансирования похоронного дела</w:t>
      </w:r>
    </w:p>
    <w:p w:rsidR="00115697" w:rsidRDefault="00115697">
      <w:pPr>
        <w:pStyle w:val="newncpi"/>
      </w:pPr>
      <w:r>
        <w:t>Источниками финансирования похоронного дела являются:</w:t>
      </w:r>
    </w:p>
    <w:p w:rsidR="00115697" w:rsidRDefault="00115697">
      <w:pPr>
        <w:pStyle w:val="newncpi"/>
      </w:pPr>
      <w:r>
        <w:t>средства республиканского и местных бюджетов;</w:t>
      </w:r>
    </w:p>
    <w:p w:rsidR="00115697" w:rsidRDefault="00115697">
      <w:pPr>
        <w:pStyle w:val="newncpi"/>
      </w:pPr>
      <w:r>
        <w:t>средства бюджета государственного внебюджетного фонда социальной защиты населения Республики Беларусь;</w:t>
      </w:r>
    </w:p>
    <w:p w:rsidR="00115697" w:rsidRDefault="00115697">
      <w:pPr>
        <w:pStyle w:val="newncpi"/>
      </w:pPr>
      <w:r>
        <w:t>средства, поступающие от предоставления и резервирования специализированными организациями участков для захоронения, мест в колумбарии;</w:t>
      </w:r>
    </w:p>
    <w:p w:rsidR="00115697" w:rsidRDefault="00115697">
      <w:pPr>
        <w:pStyle w:val="newncpi"/>
      </w:pPr>
      <w:r>
        <w:t>иные источники, не запрещенные законодательством.</w:t>
      </w:r>
    </w:p>
    <w:p w:rsidR="00115697" w:rsidRDefault="00115697">
      <w:pPr>
        <w:pStyle w:val="newncpi"/>
      </w:pPr>
      <w:r>
        <w:lastRenderedPageBreak/>
        <w:t>Финансирование работ по содержанию и благоустройству мест погребения, за исключением указанных в части третьей настоящей статьи, осуществляется за счет средств, предусматриваемых местными бюджетами на финансирование расходов по благоустройству и поддержанию в надлежащем санитарном состоянии территории административно-территориальной единицы, средств, поступающих от предоставления и резервирования специализированными организациями участков для захоронения, мест в колумбарии, а также за счет иных источников, не запрещенных законодательством.</w:t>
      </w:r>
    </w:p>
    <w:p w:rsidR="00115697" w:rsidRDefault="00115697">
      <w:pPr>
        <w:pStyle w:val="newncpi"/>
      </w:pPr>
      <w:r>
        <w:t>Финансирование работ по содержанию и благоустройству мест погребения, расположенных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осуществляется за счет субвенций, передаваемых из республиканского бюджета в консолидированные бюджеты областей в рамках мероприятий по преодолению последствий катастрофы на Чернобыльской АЭС, в том числе предусмотренных государственными программами по преодолению последствий катастрофы на Чернобыльской АЭС.</w:t>
      </w:r>
    </w:p>
    <w:p w:rsidR="00115697" w:rsidRDefault="00115697">
      <w:pPr>
        <w:pStyle w:val="chapter"/>
      </w:pPr>
      <w:r>
        <w:t>ГЛАВА 3</w:t>
      </w:r>
      <w:r>
        <w:br/>
        <w:t>ГОСУДАРСТВЕННОЕ РЕГУЛИРОВАНИЕ В ОБЛАСТИ ПОГРЕБЕНИЯ И ПОХОРОННОГО ДЕЛА. ПОПЕЧИТЕЛЬСКИЕ СОВЕТЫ В ОБЛАСТИ ПОГРЕБЕНИЯ И ПОХОРОННОГО ДЕЛА</w:t>
      </w:r>
    </w:p>
    <w:p w:rsidR="00115697" w:rsidRDefault="00115697">
      <w:pPr>
        <w:pStyle w:val="article"/>
      </w:pPr>
      <w:r>
        <w:t>Статья 8. Государственное регулирование в области погребения и похоронного дела</w:t>
      </w:r>
    </w:p>
    <w:p w:rsidR="00115697" w:rsidRDefault="00115697">
      <w:pPr>
        <w:pStyle w:val="newncpi"/>
      </w:pPr>
      <w:r>
        <w:t>Государственное регулирование в области погребения и похоронного дела осуществляется Президентом Республики Беларусь, Советом Министров Республики Беларусь, Министерством жилищно-коммунального хозяйства, местными Советами депутатов, местными исполнительными и распорядительными органами и иными государственными органами в пределах их компетенции.</w:t>
      </w:r>
    </w:p>
    <w:p w:rsidR="00115697" w:rsidRDefault="00115697">
      <w:pPr>
        <w:pStyle w:val="article"/>
      </w:pPr>
      <w:r>
        <w:t>Статья 9. Полномочия Президента Республики Беларусь в области погребения и похоронного дела</w:t>
      </w:r>
    </w:p>
    <w:p w:rsidR="00115697" w:rsidRDefault="00115697">
      <w:pPr>
        <w:pStyle w:val="newncpi"/>
      </w:pPr>
      <w:r>
        <w:t>Президент Республики Беларусь в области погребения и похоронного дела определяет государственную политику и осуществляет иные полномочия в соответствии с Конституцией Республики Беларусь и другими законодательными актами.</w:t>
      </w:r>
    </w:p>
    <w:p w:rsidR="00115697" w:rsidRDefault="00115697">
      <w:pPr>
        <w:pStyle w:val="article"/>
      </w:pPr>
      <w:r>
        <w:t>Статья 10. Полномочия Совета Министров Республики Беларусь в области погребения и похоронного дела</w:t>
      </w:r>
    </w:p>
    <w:p w:rsidR="00115697" w:rsidRDefault="00115697">
      <w:pPr>
        <w:pStyle w:val="newncpi"/>
      </w:pPr>
      <w:r>
        <w:t>Совет Министров Республики Беларусь в области погребения и похоронного дела:</w:t>
      </w:r>
    </w:p>
    <w:p w:rsidR="00115697" w:rsidRDefault="00115697">
      <w:pPr>
        <w:pStyle w:val="newncpi"/>
      </w:pPr>
      <w:r>
        <w:t>обеспечивает реализацию государственной политики;</w:t>
      </w:r>
    </w:p>
    <w:p w:rsidR="00115697" w:rsidRDefault="00115697">
      <w:pPr>
        <w:pStyle w:val="newncpi"/>
      </w:pPr>
      <w:r>
        <w:t>устанавливает порядок выплаты пособия на погребение;</w:t>
      </w:r>
    </w:p>
    <w:p w:rsidR="00115697" w:rsidRDefault="00115697">
      <w:pPr>
        <w:pStyle w:val="newncpi"/>
      </w:pPr>
      <w:r>
        <w:t>устанавливает порядок благоустройства воинских захоронений и захоронений жертв войн;</w:t>
      </w:r>
    </w:p>
    <w:p w:rsidR="00115697" w:rsidRDefault="00115697">
      <w:pPr>
        <w:pStyle w:val="newncpi"/>
      </w:pPr>
      <w:r>
        <w:t>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rsidR="00115697" w:rsidRDefault="00115697">
      <w:pPr>
        <w:pStyle w:val="article"/>
      </w:pPr>
      <w:r>
        <w:t>Статья 11. Полномочия Министерства жилищно-коммунального хозяйства в области погребения и похоронного дела</w:t>
      </w:r>
    </w:p>
    <w:p w:rsidR="00115697" w:rsidRDefault="00115697">
      <w:pPr>
        <w:pStyle w:val="newncpi"/>
      </w:pPr>
      <w:r>
        <w:lastRenderedPageBreak/>
        <w:t>Министерство жилищно-коммунального хозяйства в области погребения и похоронного дела:</w:t>
      </w:r>
    </w:p>
    <w:p w:rsidR="00115697" w:rsidRDefault="00115697">
      <w:pPr>
        <w:pStyle w:val="newncpi"/>
      </w:pPr>
      <w:r>
        <w:t>проводит государственную политику;</w:t>
      </w:r>
    </w:p>
    <w:p w:rsidR="00115697" w:rsidRDefault="00115697">
      <w:pPr>
        <w:pStyle w:val="newncpi"/>
      </w:pPr>
      <w:r>
        <w:t>разрабатывает типовые правила по предоставлению и резервированию за плату участков для захоронения, мест в колумбарии;</w:t>
      </w:r>
    </w:p>
    <w:p w:rsidR="00115697" w:rsidRDefault="00115697">
      <w:pPr>
        <w:pStyle w:val="newncpi"/>
      </w:pPr>
      <w:r>
        <w:t>осуществляет подготовку предложений по совершенствованию законодательства и заключению международных договоров Республики Беларусь;</w:t>
      </w:r>
    </w:p>
    <w:p w:rsidR="00115697" w:rsidRDefault="00115697">
      <w:pPr>
        <w:pStyle w:val="newncpi"/>
      </w:pPr>
      <w:r>
        <w:t>координирует деятельность других республиканских органов государственного управления, осуществляет взаимодействие с иными государственными органами и организациями;</w:t>
      </w:r>
    </w:p>
    <w:p w:rsidR="00115697" w:rsidRDefault="00115697">
      <w:pPr>
        <w:pStyle w:val="newncpi"/>
      </w:pPr>
      <w:r>
        <w:t>осуществляет международное сотрудничество;</w:t>
      </w:r>
    </w:p>
    <w:p w:rsidR="00115697" w:rsidRDefault="00115697">
      <w:pPr>
        <w:pStyle w:val="newncpi"/>
      </w:pPr>
      <w:r>
        <w:t>осуществляет иные полномочия в соответствии с настоящим Законом и другими актами законодательства.</w:t>
      </w:r>
    </w:p>
    <w:p w:rsidR="00115697" w:rsidRDefault="00115697">
      <w:pPr>
        <w:pStyle w:val="article"/>
      </w:pPr>
      <w:r>
        <w:t>Статья 12. Полномочия Министерства обороны в области погребения и похоронного дела</w:t>
      </w:r>
    </w:p>
    <w:p w:rsidR="00115697" w:rsidRDefault="00115697">
      <w:pPr>
        <w:pStyle w:val="newncpi"/>
      </w:pPr>
      <w:r>
        <w:t>Министерство обороны в области погребения и похоронного дела:</w:t>
      </w:r>
    </w:p>
    <w:p w:rsidR="00115697" w:rsidRDefault="00115697">
      <w:pPr>
        <w:pStyle w:val="newncpi"/>
      </w:pPr>
      <w:r>
        <w:t>осуществляет полномочия по увековечению памяти о погибших при защите Отечества и сохранению памяти о жертвах войн;</w:t>
      </w:r>
    </w:p>
    <w:p w:rsidR="00115697" w:rsidRDefault="00115697">
      <w:pPr>
        <w:pStyle w:val="newncpi"/>
      </w:pPr>
      <w:r>
        <w:t>осуществляет иные полномочия в соответствии с настоящим Законом и другими актами законодательства.</w:t>
      </w:r>
    </w:p>
    <w:p w:rsidR="00115697" w:rsidRDefault="00115697">
      <w:pPr>
        <w:pStyle w:val="article"/>
      </w:pPr>
      <w:r>
        <w:t>Статья 13. Полномочия местных Советов депутатов, местных исполнительных и распорядительных органов в области погребения и похоронного дела</w:t>
      </w:r>
    </w:p>
    <w:p w:rsidR="00115697" w:rsidRDefault="00115697">
      <w:pPr>
        <w:pStyle w:val="newncpi"/>
      </w:pPr>
      <w:r>
        <w:t>Местные Советы депутатов в пределах своей компетенции в области погребения и похоронного дела:</w:t>
      </w:r>
    </w:p>
    <w:p w:rsidR="00115697" w:rsidRDefault="00115697">
      <w:pPr>
        <w:pStyle w:val="newncpi"/>
      </w:pPr>
      <w:r>
        <w:t>принимают решения о создании, переносе и закрытии мест погребения;</w:t>
      </w:r>
    </w:p>
    <w:p w:rsidR="00115697" w:rsidRDefault="00115697">
      <w:pPr>
        <w:pStyle w:val="newncpi"/>
      </w:pPr>
      <w:r>
        <w:t>принимают решения о создании крематориев;</w:t>
      </w:r>
    </w:p>
    <w:p w:rsidR="00115697" w:rsidRDefault="00115697">
      <w:pPr>
        <w:pStyle w:val="newncpi"/>
      </w:pPr>
      <w:r>
        <w:t>осуществляют иные полномочия в соответствии с настоящим Законом и другими актами законодательства.</w:t>
      </w:r>
    </w:p>
    <w:p w:rsidR="00115697" w:rsidRDefault="00115697">
      <w:pPr>
        <w:pStyle w:val="newncpi"/>
      </w:pPr>
      <w:r>
        <w:t>Местные исполнительные и распорядительные органы в пределах своей компетенции в области погребения и похоронного дела:</w:t>
      </w:r>
    </w:p>
    <w:p w:rsidR="00115697" w:rsidRDefault="00115697">
      <w:pPr>
        <w:pStyle w:val="newncpi"/>
      </w:pPr>
      <w:r>
        <w:t>проводят государственную политику на территории соответствующей административно-территориальной единицы;</w:t>
      </w:r>
    </w:p>
    <w:p w:rsidR="00115697" w:rsidRDefault="00115697">
      <w:pPr>
        <w:pStyle w:val="newncpi"/>
      </w:pPr>
      <w:r>
        <w:t>организуют работы по содержанию и благоустройству мест погребения на территории соответствующей административно-территориальной единицы, в том числе с учетом местных обычаев и традиций;</w:t>
      </w:r>
    </w:p>
    <w:p w:rsidR="00115697" w:rsidRDefault="00115697">
      <w:pPr>
        <w:pStyle w:val="newncpi"/>
      </w:pPr>
      <w:r>
        <w:t>устанавливают перечень участков для захоронения, мест в колумбарии, содержание и благоустройство которых осуществляются специализированными организациями или лицами, ответственными за содержание и благоустройство мест погребения;</w:t>
      </w:r>
    </w:p>
    <w:p w:rsidR="00115697" w:rsidRDefault="00115697">
      <w:pPr>
        <w:pStyle w:val="newncpi"/>
      </w:pPr>
      <w:r>
        <w:t>осуществляют иные полномочия в соответствии с настоящим Законом и другими актами законодательства.</w:t>
      </w:r>
    </w:p>
    <w:p w:rsidR="00115697" w:rsidRDefault="00115697">
      <w:pPr>
        <w:pStyle w:val="article"/>
      </w:pPr>
      <w:r>
        <w:t>Статья 14. Полномочия иных государственных органов в области погребения и похоронного дела</w:t>
      </w:r>
    </w:p>
    <w:p w:rsidR="00115697" w:rsidRDefault="00115697">
      <w:pPr>
        <w:pStyle w:val="newncpi"/>
      </w:pPr>
      <w:r>
        <w:t>Иные государственные органы участвуют в реализации государственной политики и осуществляют иные полномочия в области погребения и похоронного дела в соответствии с настоящим Законом и другими актами законодательства.</w:t>
      </w:r>
    </w:p>
    <w:p w:rsidR="00115697" w:rsidRDefault="00115697">
      <w:pPr>
        <w:pStyle w:val="article"/>
      </w:pPr>
      <w:r>
        <w:lastRenderedPageBreak/>
        <w:t>Статья 15. Попечительские советы в области погребения и похоронного дела</w:t>
      </w:r>
    </w:p>
    <w:p w:rsidR="00115697" w:rsidRDefault="00115697">
      <w:pPr>
        <w:pStyle w:val="newncpi"/>
      </w:pPr>
      <w:r>
        <w:t>Для анализа применения законодательства в области погребения и похоронного дела, выработки предложений о создании, содержании и благоустройстве мест погребения, о создании крематориев на территории соответствующей административно-территориальной единицы при местных исполнительных и распорядительных органах могут создаваться попечительские советы в области погребения и похоронного дела.</w:t>
      </w:r>
    </w:p>
    <w:p w:rsidR="00115697" w:rsidRDefault="00115697">
      <w:pPr>
        <w:pStyle w:val="newncpi"/>
      </w:pPr>
      <w:r>
        <w:t>Состав и порядок деятельности попечительских советов в области погребения и похоронного дела определяются местными исполнительными и распорядительными органами.</w:t>
      </w:r>
    </w:p>
    <w:p w:rsidR="00115697" w:rsidRDefault="00115697">
      <w:pPr>
        <w:pStyle w:val="chapter"/>
      </w:pPr>
      <w:r>
        <w:t>ГЛАВА 4</w:t>
      </w:r>
      <w:r>
        <w:br/>
        <w:t>МЕСТА ПОГРЕБЕНИЯ, КРЕМАТОРИИ</w:t>
      </w:r>
    </w:p>
    <w:p w:rsidR="00115697" w:rsidRDefault="00115697">
      <w:pPr>
        <w:pStyle w:val="article"/>
      </w:pPr>
      <w:r>
        <w:t>Статья 16. Классификация мест погребения</w:t>
      </w:r>
    </w:p>
    <w:p w:rsidR="00115697" w:rsidRDefault="00115697">
      <w:pPr>
        <w:pStyle w:val="newncpi"/>
      </w:pPr>
      <w:r>
        <w:t>Места погребения подразделяются на:</w:t>
      </w:r>
    </w:p>
    <w:p w:rsidR="00115697" w:rsidRDefault="00115697">
      <w:pPr>
        <w:pStyle w:val="newncpi"/>
      </w:pPr>
      <w:r>
        <w:t>общественные – для захоронения умерших независимо от их национальной принадлежности, вероисповедания, обычаев и традиций;</w:t>
      </w:r>
    </w:p>
    <w:p w:rsidR="00115697" w:rsidRDefault="00115697">
      <w:pPr>
        <w:pStyle w:val="newncpi"/>
      </w:pPr>
      <w:r>
        <w:t>вероисповедные – для захоронения умерших одной веры с учетом их волеизъявления;</w:t>
      </w:r>
    </w:p>
    <w:p w:rsidR="00115697" w:rsidRDefault="00115697">
      <w:pPr>
        <w:pStyle w:val="newncpi"/>
      </w:pPr>
      <w:r>
        <w:t>воинские захоронения – для захоронения лиц, находившихся в составе Вооруженных Сил, других войск и воинских формирований, органов и организаций, погибших (умерших) или пропавших без вести в ходе войн и вооруженных конфликтов при исполнении воинского (гражданского) долга по защите Отечества и его интересов, при оказании вооруженной и иных форм сопротивления противнику (далее – погибшие при защите Отечества), а также для захоронения военнопленных, не утративших своей чести и достоинства, не изменивших Родине. Виды воинских захоронений устанавливаются законодательством в области увековечения памяти о погибших при защите Отечества и сохранения памяти о жертвах войн;</w:t>
      </w:r>
    </w:p>
    <w:p w:rsidR="00115697" w:rsidRDefault="00115697">
      <w:pPr>
        <w:pStyle w:val="newncpi"/>
      </w:pPr>
      <w:r>
        <w:t>захоронения жертв войн – для захоронения лиц из числа гражданского населения, погибших насильственной или преждевременной смертью в результате военных действий воюющих сторон, карательных и иных акций, осуществлявшихся в ходе войн и вооруженных конфликтов.</w:t>
      </w:r>
    </w:p>
    <w:p w:rsidR="00115697" w:rsidRDefault="00115697">
      <w:pPr>
        <w:pStyle w:val="newncpi"/>
      </w:pPr>
      <w:r>
        <w:t>Месту погребения может быть присвоен статус историко-мемориального места погребения в порядке и</w:t>
      </w:r>
      <w:r>
        <w:rPr>
          <w:i/>
          <w:iCs/>
        </w:rPr>
        <w:t xml:space="preserve"> </w:t>
      </w:r>
      <w:r>
        <w:t>на условиях, установленных Советом Министров Республики Беларусь.</w:t>
      </w:r>
    </w:p>
    <w:p w:rsidR="00115697" w:rsidRDefault="00115697">
      <w:pPr>
        <w:pStyle w:val="article"/>
      </w:pPr>
      <w:r>
        <w:t>Статья 17. Решения о создании мест погребения, крематориев</w:t>
      </w:r>
    </w:p>
    <w:p w:rsidR="00115697" w:rsidRDefault="00115697">
      <w:pPr>
        <w:pStyle w:val="newncpi"/>
      </w:pPr>
      <w:r>
        <w:t>Решения о создании мест погребения, крематориев принимаются местными Советами депутатов базового территориального уровня, на территории которых они создаются, с учетом интересов граждан, проживающих на территории соответствующей административно-территориальной единицы.</w:t>
      </w:r>
    </w:p>
    <w:p w:rsidR="00115697" w:rsidRDefault="00115697">
      <w:pPr>
        <w:pStyle w:val="newncpi"/>
      </w:pPr>
      <w:r>
        <w:t>Общественное обсуждение решений о создании мест погребения, крематориев проводится в порядке, установленном Советом Министров Республики Беларусь.</w:t>
      </w:r>
    </w:p>
    <w:p w:rsidR="00115697" w:rsidRDefault="00115697">
      <w:pPr>
        <w:pStyle w:val="article"/>
      </w:pPr>
      <w:r>
        <w:t>Статья 18. Предложения о создании мест погребения, крематориев</w:t>
      </w:r>
    </w:p>
    <w:p w:rsidR="00115697" w:rsidRDefault="00115697">
      <w:pPr>
        <w:pStyle w:val="newncpi"/>
      </w:pPr>
      <w:r>
        <w:t>Предложения о создании мест погребения вносятся в местные Советы депутатов базового территориального уровня:</w:t>
      </w:r>
    </w:p>
    <w:p w:rsidR="00115697" w:rsidRDefault="00115697">
      <w:pPr>
        <w:pStyle w:val="newncpi"/>
      </w:pPr>
      <w:r>
        <w:t xml:space="preserve">местными исполнительными и распорядительными органами базового территориального уровня, поселковыми, сельскими исполнительными комитетами, </w:t>
      </w:r>
      <w:r>
        <w:lastRenderedPageBreak/>
        <w:t>местными собраниями, попечительскими советами в области погребения и похоронного дела – для создания общественных мест погребения на территории соответствующей административно-территориальной единицы;</w:t>
      </w:r>
    </w:p>
    <w:p w:rsidR="00115697" w:rsidRDefault="00115697">
      <w:pPr>
        <w:pStyle w:val="newncpi"/>
      </w:pPr>
      <w:r>
        <w:t>религиозными организациями, уставы которых предусматривают осуществление религиозных обрядов на кладбищах, – для создания вероисповедных мест погребения;</w:t>
      </w:r>
    </w:p>
    <w:p w:rsidR="00115697" w:rsidRDefault="00115697">
      <w:pPr>
        <w:pStyle w:val="newncpi"/>
      </w:pPr>
      <w:r>
        <w:t>местными исполнительными и распорядительными органами базового территориального уровня, поселковыми, сельскими исполнительными комитетами, иными государственными органами – для создания воинских захоронений и захоронений жертв войн.</w:t>
      </w:r>
    </w:p>
    <w:p w:rsidR="00115697" w:rsidRDefault="00115697">
      <w:pPr>
        <w:pStyle w:val="newncpi"/>
      </w:pPr>
      <w:r>
        <w:t>По предложениям местных исполнительных и распорядительных органов базового территориального уровня, поселковых, сельских исполнительных комитетов, иных государственных органов, религиозных организаций, уставы которых предусматривают осуществление религиозных обрядов на кладбищах, в общественных местах погребения могут создаваться участки для захоронения умерших одной веры, захоронения погибших при защите Отечества, военнопленных, не утративших своей чести и достоинства, не изменивших Родине, обустройства братских и групповых могил, а также иные участки, в том числе участки для захоронения лиц, имеющих заслуги перед государством и обществом.</w:t>
      </w:r>
    </w:p>
    <w:p w:rsidR="00115697" w:rsidRDefault="00115697">
      <w:pPr>
        <w:pStyle w:val="newncpi"/>
      </w:pPr>
      <w:r>
        <w:t>Предложения о создании крематориев на территории соответствующей административно-территориальной единицы вносятся в местные Советы депутатов базового территориального уровня местными исполнительными и распорядительными органами базового территориального уровня, поселковыми, сельскими исполнительными комитетами, местными собраниями, попечительскими советами в области погребения и похоронного дела.</w:t>
      </w:r>
    </w:p>
    <w:p w:rsidR="00115697" w:rsidRDefault="00115697">
      <w:pPr>
        <w:pStyle w:val="article"/>
      </w:pPr>
      <w:r>
        <w:t>Статья 19. Требования к созданию мест погребения, крематориев</w:t>
      </w:r>
    </w:p>
    <w:p w:rsidR="00115697" w:rsidRDefault="00115697">
      <w:pPr>
        <w:pStyle w:val="newncpi"/>
      </w:pPr>
      <w:r>
        <w:t>Изъятие и (или) предоставление земельных участков для строительства и (или) обслуживания мест погребения, крематориев, утверждение проектной документации на возведение и реконструкцию мест погребения, крематориев, приемка их в эксплуатацию осуществляются в соответствии с законодательством об охране и использовании земель, об архитектурной, градостроительной и строительной деятельности.</w:t>
      </w:r>
    </w:p>
    <w:p w:rsidR="00115697" w:rsidRDefault="00115697">
      <w:pPr>
        <w:pStyle w:val="newncpi"/>
      </w:pPr>
      <w:r>
        <w:t>Размер земельного участка для создания места погребения определяется исходя из градостроительных норм и с учетом численности населения населенного пункта, геолого-гидрологических условий района, природной защищенности подземных вод, особенностей рельефа местности, состава грунта, природоохранных требований, а также долгосрочного содержания места погребения.</w:t>
      </w:r>
    </w:p>
    <w:p w:rsidR="00115697" w:rsidRDefault="00115697">
      <w:pPr>
        <w:pStyle w:val="newncpi"/>
      </w:pPr>
      <w:r>
        <w:t>Создание мест погребения запрещается на территориях:</w:t>
      </w:r>
    </w:p>
    <w:p w:rsidR="00115697" w:rsidRDefault="00115697">
      <w:pPr>
        <w:pStyle w:val="newncpi"/>
      </w:pPr>
      <w:r>
        <w:t>с выходами на поверхность закарстованных, сильнотрещиноватых пород и в местах выклинивания водоносных горизонтов;</w:t>
      </w:r>
    </w:p>
    <w:p w:rsidR="00115697" w:rsidRDefault="00115697">
      <w:pPr>
        <w:pStyle w:val="newncpi"/>
      </w:pPr>
      <w:r>
        <w:t>в границах водоохранных зон водных объектов;</w:t>
      </w:r>
    </w:p>
    <w:p w:rsidR="00115697" w:rsidRDefault="00115697">
      <w:pPr>
        <w:pStyle w:val="newncpi"/>
      </w:pPr>
      <w: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земельных участках;</w:t>
      </w:r>
    </w:p>
    <w:p w:rsidR="00115697" w:rsidRDefault="00115697">
      <w:pPr>
        <w:pStyle w:val="newncpi"/>
      </w:pPr>
      <w:r>
        <w:t>неблагополучных пунктов по сибирской язве (населенных пунктов, сельскохозяйственных организаций, животноводческих ферм, пастбищ, пасек, водоемов и других объектов, на территории которых были выявлены источники сибирской язвы независимо от давности их выявления).</w:t>
      </w:r>
    </w:p>
    <w:p w:rsidR="00115697" w:rsidRDefault="00115697">
      <w:pPr>
        <w:pStyle w:val="newncpi"/>
      </w:pPr>
      <w:r>
        <w:t>Места погребения должны создаваться на:</w:t>
      </w:r>
    </w:p>
    <w:p w:rsidR="00115697" w:rsidRDefault="00115697">
      <w:pPr>
        <w:pStyle w:val="newncpi"/>
      </w:pPr>
      <w:r>
        <w:t>сухой пористой почве (песчаной, супесчаной, слабоглинистой), обеспечивающей достаточную воздухопроницаемость и быстрое высыхание;</w:t>
      </w:r>
    </w:p>
    <w:p w:rsidR="00115697" w:rsidRDefault="00115697">
      <w:pPr>
        <w:pStyle w:val="newncpi"/>
      </w:pPr>
      <w:r>
        <w:lastRenderedPageBreak/>
        <w:t>удаленном расстоянии от границ жилой застройки, садоводческих товариществ, дачных кооперативов, зон отдыха, относящихся к природным территориям, подлежащим специальной охране.</w:t>
      </w:r>
    </w:p>
    <w:p w:rsidR="00115697" w:rsidRDefault="00115697">
      <w:pPr>
        <w:pStyle w:val="newncpi"/>
      </w:pPr>
      <w:r>
        <w:t>Размер минимального расстояния между создаваемым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устанавливается:</w:t>
      </w:r>
    </w:p>
    <w:p w:rsidR="00115697" w:rsidRDefault="00115697">
      <w:pPr>
        <w:pStyle w:val="newncpi"/>
      </w:pPr>
      <w:r>
        <w:t>для кладбищ, территория которых составляет более 20 гектаров, – 500 метров;</w:t>
      </w:r>
    </w:p>
    <w:p w:rsidR="00115697" w:rsidRDefault="00115697">
      <w:pPr>
        <w:pStyle w:val="newncpi"/>
      </w:pPr>
      <w:r>
        <w:t>для кладбищ, территория которых составляет от 10 до 20 гектаров, – 300 метров;</w:t>
      </w:r>
    </w:p>
    <w:p w:rsidR="00115697" w:rsidRDefault="00115697">
      <w:pPr>
        <w:pStyle w:val="newncpi"/>
      </w:pPr>
      <w:r>
        <w:t>для кладбищ, территория которых составляет до 10 гектаров, – 100 метров;</w:t>
      </w:r>
    </w:p>
    <w:p w:rsidR="00115697" w:rsidRDefault="00115697">
      <w:pPr>
        <w:pStyle w:val="newncpi"/>
      </w:pPr>
      <w:r>
        <w:t>для кладбищ с захоронением после кремации, кладбищ, расположенных в сельских населенных пунктах, склепов и колумбариев – 50 метров.</w:t>
      </w:r>
    </w:p>
    <w:p w:rsidR="00115697" w:rsidRDefault="00115697">
      <w:pPr>
        <w:pStyle w:val="newncpi"/>
      </w:pPr>
      <w:r>
        <w:t>В пределах расстояний, указанных в части пятой настоящей статьи, в том числе для действующих мест погребения, запрещается возведение жилых домов, общественных зданий и сооружений.</w:t>
      </w:r>
    </w:p>
    <w:p w:rsidR="00115697" w:rsidRDefault="00115697">
      <w:pPr>
        <w:pStyle w:val="newncpi"/>
      </w:pPr>
      <w:r>
        <w:t>По истечении двадцати лет с момента принятия решения о закрытии места погребения размер минимального расстояния между таким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должен составлять не менее 50 метров независимо от площади территории места погребения.</w:t>
      </w:r>
    </w:p>
    <w:p w:rsidR="00115697" w:rsidRDefault="00115697">
      <w:pPr>
        <w:pStyle w:val="newncpi"/>
      </w:pPr>
      <w:r>
        <w:t>Территория места погребения должна иметь уклон в противоположную сторону от населенного пункта и водоемов, используемых для хозяйственно-питьевых и иных нужд населения.</w:t>
      </w:r>
    </w:p>
    <w:p w:rsidR="00115697" w:rsidRDefault="00115697">
      <w:pPr>
        <w:pStyle w:val="newncpi"/>
      </w:pPr>
      <w:r>
        <w:t>Дождевые и талые воды с территории места погребения могут отводиться через дождеприемники по подземным сетям дождевой канализации или по лоткам (кюветам) дорог или проездов.</w:t>
      </w:r>
    </w:p>
    <w:p w:rsidR="00115697" w:rsidRDefault="00115697">
      <w:pPr>
        <w:pStyle w:val="newncpi"/>
      </w:pPr>
      <w:r>
        <w:t>Территория места погребения, крематория должна быть ограждена по всему периметру забором высотой не менее одного метра. Ограждение территории места погребения в сельских населенных пунктах допускается устраивать в виде живой зеленой изгороди из древесно-кустарниковых пород.</w:t>
      </w:r>
    </w:p>
    <w:p w:rsidR="00115697" w:rsidRDefault="00115697">
      <w:pPr>
        <w:pStyle w:val="newncpi"/>
      </w:pPr>
      <w:r>
        <w:t>Общая площадь участков для захоронения должна составлять не более двух третей общей площади территории места погребения. Площадь насаждений должна составлять не менее двадцати процентов территории места погребения.</w:t>
      </w:r>
    </w:p>
    <w:p w:rsidR="00115697" w:rsidRDefault="00115697">
      <w:pPr>
        <w:pStyle w:val="newncpi"/>
      </w:pPr>
      <w:r>
        <w:t>Требования к планировке места погребения определяются Правилами содержания и благоустройства мест погребения.</w:t>
      </w:r>
    </w:p>
    <w:p w:rsidR="00115697" w:rsidRDefault="00115697">
      <w:pPr>
        <w:pStyle w:val="newncpi"/>
      </w:pPr>
      <w:r>
        <w:t>При создании крематориев в обязательном порядке проводится оценка воздействия на окружающую среду. Базовый размер санитарно-защитной зоны для крематориев определяется в порядке, установленном законодательством в области санитарно-эпидемиологического благополучия населения.</w:t>
      </w:r>
    </w:p>
    <w:p w:rsidR="00115697" w:rsidRDefault="00115697">
      <w:pPr>
        <w:pStyle w:val="newncpi"/>
      </w:pPr>
      <w:r>
        <w:t>Подбор земельного участка для создания крематория осуществляется с учетом особенностей рельефа местности, природоохранных требований, а также долгосрочного содержания крематория. На территории крематория должен предусматриваться центральный въезд с площадкой для остановки транспорта и формирования похоронных процессий. У центрального въезда должны быть вывешены распорядок работы крематория и план-схема с обозначением административных зданий и мест общественного пользования.</w:t>
      </w:r>
    </w:p>
    <w:p w:rsidR="00115697" w:rsidRDefault="00115697">
      <w:pPr>
        <w:pStyle w:val="article"/>
      </w:pPr>
      <w:r>
        <w:t>Статья 20. Требования к содержанию и благоустройству мест погребения</w:t>
      </w:r>
    </w:p>
    <w:p w:rsidR="00115697" w:rsidRDefault="00115697">
      <w:pPr>
        <w:pStyle w:val="newncpi"/>
      </w:pPr>
      <w:r>
        <w:t xml:space="preserve">Организация работ по содержанию и благоустройству мест погребения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w:t>
      </w:r>
      <w:r>
        <w:lastRenderedPageBreak/>
        <w:t>на территориях административно-территориальных единиц которых находятся места погребения.</w:t>
      </w:r>
    </w:p>
    <w:p w:rsidR="00115697" w:rsidRDefault="00115697">
      <w:pPr>
        <w:pStyle w:val="newncpi"/>
      </w:pPr>
      <w:r>
        <w:t>Организация работ по содержанию и благоустройству мест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осуществляется специальными органами областного уровня.</w:t>
      </w:r>
    </w:p>
    <w:p w:rsidR="00115697" w:rsidRDefault="00115697">
      <w:pPr>
        <w:pStyle w:val="newncpi"/>
      </w:pPr>
      <w:r>
        <w:t>Организация работ по содержанию и благоустройству склепов, входящих в состав культовых капитальных строений (зданий, сооружений), осуществляется религиозными организациями (объединениями), зарегистрированными в соответствии с законодательством, которым эти культовые капитальные строения (здания, сооружения) принадлежат на праве собственности или на ином законном основании.</w:t>
      </w:r>
    </w:p>
    <w:p w:rsidR="00115697" w:rsidRDefault="00115697">
      <w:pPr>
        <w:pStyle w:val="newncpi"/>
      </w:pPr>
      <w:r>
        <w:t>Содержание и благоустройство мест погребения осуществляются специализированными организациями, лицами, ответственными за содержание и благоустройство мест погребения. Лица, ответственные за содержание и благоустройство места погребения, определяются в сельских населенных пунктах поселковыми, сельскими исполнительными комитетами, на территории административно-территориальной единицы которых находится место погребения. Специализированные организации, лица, ответственные за содержание и благоустройство мест погребения, поселковые, сельские исполнительные комитеты могут привлекать юридических лиц, физических лиц, в том числе индивидуальных предпринимателей, на договорной основе к выполнению работ по содержанию и благоустройству мест погребения.</w:t>
      </w:r>
    </w:p>
    <w:p w:rsidR="00115697" w:rsidRDefault="00115697">
      <w:pPr>
        <w:pStyle w:val="newncpi"/>
      </w:pPr>
      <w:r>
        <w:t>Порядок содержания и благоустройства мест погребения, за исключением порядка благоустройства воинских захоронений и захоронений жертв войн, устанавливается Правилами содержания и благоустройства мест погребения.</w:t>
      </w:r>
    </w:p>
    <w:p w:rsidR="00115697" w:rsidRDefault="00115697">
      <w:pPr>
        <w:pStyle w:val="newncpi"/>
      </w:pPr>
      <w:r>
        <w:t>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как правило, осуществляется лицами, взявшими на себя организацию погребения, и (или) лицами, взявшими на себя организацию установки надмогильного сооружения. В случае погребения умерших, личность которых не установлена, и умерших при отсутствии лиц, взявших на себя организацию погребения, 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осуществляется специализированными организациями, которые осуществляли захоронение.</w:t>
      </w:r>
    </w:p>
    <w:p w:rsidR="00115697" w:rsidRDefault="00115697">
      <w:pPr>
        <w:pStyle w:val="newncpi"/>
      </w:pPr>
      <w:r>
        <w:t>Содержание в надлежащем порядке надмогильных сооружений, как правило, осуществляется лицами, взявшими на себя организацию установки надмогильного сооружения. Надмогильные сооружения являются собственностью лиц, взявших на себя организацию установки надмогильных сооружений.</w:t>
      </w:r>
    </w:p>
    <w:p w:rsidR="00115697" w:rsidRDefault="00115697">
      <w:pPr>
        <w:pStyle w:val="newncpi"/>
      </w:pPr>
      <w:r>
        <w:t xml:space="preserve">Надмогильные сооружения должны соответствовать обязательным для соблюдения требованиям технических нормативных правовых актов и не превышать размер предоставленного участка для захоронения. При выявлении надмогильных сооружений, превышающих размер участка для захоронения, специализированные организации, а в сельских населенных пунктах – поселковые, сельские исполнительные комитеты принимают меры для уведомления лиц, взявших на себя организацию установки надмогильного сооружения, о необходимости приведения надмогильного сооружения в соответствие с размером предоставленного участка для захоронения. Уведомление осуществляется путем разового размещения соответствующей информации непосредственно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приведения надмогильного сооружения в соответствие </w:t>
      </w:r>
      <w:r>
        <w:lastRenderedPageBreak/>
        <w:t>с размером предоставленного участка для захоронения. Лица, взявшие на себя организацию установки надмогильного сооружения, считаются уведомленными о необходимости приведения надмогильного сооружения в соответствие с размером предоставленного участка для захоронения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 Лицо, взявшее на себя организацию установки надмогильного сооружения, в трехмесячный срок с даты уведомления обязано привести это надмогильное сооружение в соответствие с размером предоставленного участка для захоронения. При невыполнении этого требования надмогильное сооружение демонтируется без обеспечения сохранности и возмещения ущерба лицу, взявшему на себя организацию установки надмогильного сооружения.</w:t>
      </w:r>
    </w:p>
    <w:p w:rsidR="00115697" w:rsidRDefault="00115697">
      <w:pPr>
        <w:pStyle w:val="newncpi"/>
      </w:pPr>
      <w:r>
        <w:t>Сбор и вывоз с территории мест погребения отходов (за исключением коммунальных отходов), образующихся в результате деятельности по установке надмогильных сооружений, иному благоустройству участков для захоронения, осуществляются за счет средств собственников таких отходов в порядке, установленном законодательством об обращении с отходами. В случае, если собственник отходов не установлен, сбор и вывоз отходов с территории места погребения осуществляются специализированными организациями, лицами, ответственными за содержание и благоустройство мест погребения.</w:t>
      </w:r>
    </w:p>
    <w:p w:rsidR="00115697" w:rsidRDefault="00115697">
      <w:pPr>
        <w:pStyle w:val="newncpi"/>
      </w:pPr>
      <w:r>
        <w:t>На территории мест погребения запрещается:</w:t>
      </w:r>
    </w:p>
    <w:p w:rsidR="00115697" w:rsidRDefault="00115697">
      <w:pPr>
        <w:pStyle w:val="newncpi"/>
      </w:pPr>
      <w:r>
        <w:t>превышать установленный размер предоставленного участка для захоронения;</w:t>
      </w:r>
    </w:p>
    <w:p w:rsidR="00115697" w:rsidRDefault="00115697">
      <w:pPr>
        <w:pStyle w:val="newncpi"/>
      </w:pPr>
      <w:r>
        <w:t>устанавливать, размещать элементы благоустройства, иные сооружения, а также выполнять работы по благоустройству территории вне пределов предоставленного участка для захоронения;</w:t>
      </w:r>
    </w:p>
    <w:p w:rsidR="00115697" w:rsidRDefault="00115697">
      <w:pPr>
        <w:pStyle w:val="newncpi"/>
      </w:pPr>
      <w:r>
        <w:t>повреждать и разрушать надмогильные сооружения и насаждения, осуществлять выпас домашних животных и выгул собак;</w:t>
      </w:r>
    </w:p>
    <w:p w:rsidR="00115697" w:rsidRDefault="00115697">
      <w:pPr>
        <w:pStyle w:val="newncpi"/>
      </w:pPr>
      <w:r>
        <w:t>производить посадку деревьев и иных насаждений вне специально отведенных мест.</w:t>
      </w:r>
    </w:p>
    <w:p w:rsidR="00115697" w:rsidRDefault="00115697">
      <w:pPr>
        <w:pStyle w:val="article"/>
      </w:pPr>
      <w:r>
        <w:t>Статья 20</w:t>
      </w:r>
      <w:r>
        <w:rPr>
          <w:vertAlign w:val="superscript"/>
        </w:rPr>
        <w:t>1</w:t>
      </w:r>
      <w:r>
        <w:t>. Правила содержания и благоустройства мест погребения</w:t>
      </w:r>
    </w:p>
    <w:p w:rsidR="00115697" w:rsidRDefault="00115697">
      <w:pPr>
        <w:pStyle w:val="newncpi"/>
      </w:pPr>
      <w:r>
        <w:t>При осуществлении деятельности по содержанию и благоустройству мест погребения должны соблюдаться Правила содержания и благоустройства мест погребения, а также иные нормативные правовые акты.</w:t>
      </w:r>
    </w:p>
    <w:p w:rsidR="00115697" w:rsidRDefault="00115697">
      <w:pPr>
        <w:pStyle w:val="newncpi"/>
      </w:pPr>
      <w:r>
        <w:t>Специализированные организации, иные юридические лица и индивидуальные предприниматели, оказывающие услуги, связанные с организацией похорон, в местах погребения, физические лица при посещении мест погребения обязаны соблюдать Правила содержания и благоустройства мест погребения.</w:t>
      </w:r>
    </w:p>
    <w:p w:rsidR="00115697" w:rsidRDefault="00115697">
      <w:pPr>
        <w:pStyle w:val="newncpi"/>
      </w:pPr>
      <w:r>
        <w:t>Правилами содержания и благоустройства мест погребения устанавливаются:</w:t>
      </w:r>
    </w:p>
    <w:p w:rsidR="00115697" w:rsidRDefault="00115697">
      <w:pPr>
        <w:pStyle w:val="newncpi"/>
      </w:pPr>
      <w:r>
        <w:t>требования к благоустройству мест погребения, газонных кладбищ (газонных секторов на кладбище), а также к поддержанию на них порядка;</w:t>
      </w:r>
    </w:p>
    <w:p w:rsidR="00115697" w:rsidRDefault="00115697">
      <w:pPr>
        <w:pStyle w:val="newncpi"/>
      </w:pPr>
      <w:r>
        <w:t>требования к содержанию и благоустройству участков для захоронения, мест в колумбарии;</w:t>
      </w:r>
    </w:p>
    <w:p w:rsidR="00115697" w:rsidRDefault="00115697">
      <w:pPr>
        <w:pStyle w:val="newncpi"/>
      </w:pPr>
      <w:r>
        <w:t>порядок удаления, пересадки объектов растительного мира на территории мест погребения;</w:t>
      </w:r>
    </w:p>
    <w:p w:rsidR="00115697" w:rsidRDefault="00115697">
      <w:pPr>
        <w:pStyle w:val="newncpi"/>
      </w:pPr>
      <w:r>
        <w:t>порядок перевозки тел (останков) умерших к местам погребения либо в крематорий;</w:t>
      </w:r>
    </w:p>
    <w:p w:rsidR="00115697" w:rsidRDefault="00115697">
      <w:pPr>
        <w:pStyle w:val="newncpi"/>
      </w:pPr>
      <w:r>
        <w:t>порядок захоронения тел (останков) умерших;</w:t>
      </w:r>
    </w:p>
    <w:p w:rsidR="00115697" w:rsidRDefault="00115697">
      <w:pPr>
        <w:pStyle w:val="newncpi"/>
      </w:pPr>
      <w:r>
        <w:t>порядок кремации тел (останков) умерших, последующего захоронения (подзахоронения) или выдачи урн с прахом (пеплом) после кремации;</w:t>
      </w:r>
    </w:p>
    <w:p w:rsidR="00115697" w:rsidRDefault="00115697">
      <w:pPr>
        <w:pStyle w:val="newncpi"/>
      </w:pPr>
      <w:r>
        <w:t>порядок оказания в местах погребения специализированными организациями, иными юридическими лицами и индивидуальными предпринимателями услуг, связанных с организацией похорон;</w:t>
      </w:r>
    </w:p>
    <w:p w:rsidR="00115697" w:rsidRDefault="00115697">
      <w:pPr>
        <w:pStyle w:val="newncpi"/>
      </w:pPr>
      <w:r>
        <w:lastRenderedPageBreak/>
        <w:t>иные требования в соответствии с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w:t>
      </w:r>
    </w:p>
    <w:p w:rsidR="00115697" w:rsidRDefault="00115697">
      <w:pPr>
        <w:pStyle w:val="article"/>
      </w:pPr>
      <w:r>
        <w:t>Статья 21. Государственный учет участков для захоронения, мест в колумбарии, склепов</w:t>
      </w:r>
    </w:p>
    <w:p w:rsidR="00115697" w:rsidRDefault="00115697">
      <w:pPr>
        <w:pStyle w:val="newncpi"/>
      </w:pPr>
      <w:r>
        <w:t>Все участки для захоронения, места в колумбарии, склепы подлежат государственному учету.</w:t>
      </w:r>
    </w:p>
    <w:p w:rsidR="00115697" w:rsidRDefault="00115697">
      <w:pPr>
        <w:pStyle w:val="newncpi"/>
      </w:pPr>
      <w:r>
        <w:t>Государственный учет участков для захоронения, мест в колумбарии, склепов ведется специализированными организациями, в сельских населенных пунктах – поселковыми, сельскими исполнительными комитетами, которые присваивают участку для захоронения, месту в колумбарии, склепу учетный номер с указанием места погребения, сведений о лице, захороненном на участке для захоронения, в колумбарии, склепе (фамилия, собственное имя, отчество (если таковое имеется), даты рождения и смерти умершего (если они известны), учетный номер участка для захоронения), а также сведений о</w:t>
      </w:r>
      <w:r>
        <w:rPr>
          <w:i/>
          <w:iCs/>
        </w:rPr>
        <w:t xml:space="preserve"> </w:t>
      </w:r>
      <w:r>
        <w:t>лицах, взявших на себя организацию погребения, установки надмогильного сооружения (в отношении физического лица: фамилия, собственное имя, отчество (если таковое имеется), место жительства или место пребывания; в отношении юридического лица: наименование и место нахождения юридического лица), и о действиях по извлечению и перезахоронению тела (останков) умершего, урны с прахом (пеплом).</w:t>
      </w:r>
    </w:p>
    <w:p w:rsidR="00115697" w:rsidRDefault="00115697">
      <w:pPr>
        <w:pStyle w:val="newncpi"/>
      </w:pPr>
      <w:r>
        <w:t>Ведение государственного учета участков для захоронения, мест в колумбарии, склепов в местах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осуществляется специальными органами областного уровня.</w:t>
      </w:r>
    </w:p>
    <w:p w:rsidR="00115697" w:rsidRDefault="00115697">
      <w:pPr>
        <w:pStyle w:val="newncpi"/>
      </w:pPr>
      <w:r>
        <w:t>Порядок государственного учета участков для захоронения, мест в колумбарии, склепов устанавливается Правилами содержания и благоустройства мест погребения.</w:t>
      </w:r>
    </w:p>
    <w:p w:rsidR="00115697" w:rsidRDefault="00115697">
      <w:pPr>
        <w:pStyle w:val="newncpi"/>
      </w:pPr>
      <w:r>
        <w:t>Порядок государственного учета воинских захоронений и захоронений жертв войн устанавливается Министерством обороны.</w:t>
      </w:r>
    </w:p>
    <w:p w:rsidR="00115697" w:rsidRDefault="00115697">
      <w:pPr>
        <w:pStyle w:val="article"/>
      </w:pPr>
      <w:r>
        <w:t>Статья 22. Инвентаризация мест погребения и иные связанные с ней действия</w:t>
      </w:r>
    </w:p>
    <w:p w:rsidR="00115697" w:rsidRDefault="00115697">
      <w:pPr>
        <w:pStyle w:val="newncpi"/>
      </w:pPr>
      <w:r>
        <w:t>Специализированные организации по мере необходимости, но не реже одного раза в три года комиссионно проводят инвентаризацию мест погребения, находящихся у них на обслуживании, в целях выявления самовольных захоронений 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Состав комиссии по инвентаризации мест погребения утверждается местным исполнительным и распорядительным органом базового территориального уровня. Примерное положение о комиссии по инвентаризации мест погребения утверждается Министерством жилищно-коммунального хозяйства.</w:t>
      </w:r>
    </w:p>
    <w:p w:rsidR="00115697" w:rsidRDefault="00115697">
      <w:pPr>
        <w:pStyle w:val="newncpi"/>
      </w:pPr>
      <w:r>
        <w:t xml:space="preserve">При выявлении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специализированные организации принимают меры для уведомления лиц, взявших на себя организацию установки надмогильного сооружения, о необходимости приведения в порядок надмогильных сооружений в течение двух лет с даты уведомления. Уведомление осуществляется путем разового размещения специализированной организацией соответствующей информации непосредственно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w:t>
      </w:r>
      <w:r>
        <w:lastRenderedPageBreak/>
        <w:t>приведения в порядок надмогильного сооружения. Лица, взявшие на себя организацию установки надмогильного сооружения, считаются уведомленными о необходимости приведения в порядок надмогильных сооружений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w:t>
      </w:r>
    </w:p>
    <w:p w:rsidR="00115697" w:rsidRDefault="00115697">
      <w:pPr>
        <w:pStyle w:val="newncpi"/>
      </w:pPr>
      <w:r>
        <w:t>По истечении двух лет с даты уведомления лиц, взявших на себя организацию установки надмогильного сооружения, специализированная организация вправе демонтировать и утилизировать разрушенные надмогильные сооружения, за исключением надмогильных сооружений, установленных на участках для захоронения, которым придан статус историко-культурной ценности, степень разрушения которых исключает их ремонт и (или) восстановление, привести в порядок участки для захоронения, на которых они размещались, установить идентификационный знак с указанием фамилии, собственного имени, отчества (если таковое имеется), дат рождения и смерти умершего (если они известны).</w:t>
      </w:r>
    </w:p>
    <w:p w:rsidR="00115697" w:rsidRDefault="00115697">
      <w:pPr>
        <w:pStyle w:val="newncpi"/>
      </w:pPr>
      <w:r>
        <w:t>При выявлении в месте погребения самовольного захоронения специализированная организация незамедлительно письменно уведомляет об этом территориальный орган внутренних дел и подразделение Следственного комитета для проведения мероприятий по установлению личности самовольно захороненного, обстоятельств его смерти, а также лица, взявшего на себя организацию погребения.</w:t>
      </w:r>
    </w:p>
    <w:p w:rsidR="00115697" w:rsidRDefault="00115697">
      <w:pPr>
        <w:pStyle w:val="newncpi"/>
      </w:pPr>
      <w:r>
        <w:t>В случае установления лица, взявшего на себя организацию погребения, специализированная организация принимает меры по перезахоронению тела (останков) умершего, личность которого установлена, на участок для захоронения, отведенный специализированной организацией, либо оставляет тело (останки) умершего, личность которого установлена, в месте самовольного захоронения и оформляет захоронение в установленном порядке.</w:t>
      </w:r>
    </w:p>
    <w:p w:rsidR="00115697" w:rsidRDefault="00115697">
      <w:pPr>
        <w:pStyle w:val="newncpi"/>
      </w:pPr>
      <w:r>
        <w:t>В случае неустановления личности самовольно захороненного умершего специализированная организация передает соответствующие сведения в местные исполнительные и распорядительные органы базового территориального уровня для принятия решения о перезахоронении тела (останков) такого умершего на специально отведенный для этих целей участок.</w:t>
      </w:r>
    </w:p>
    <w:p w:rsidR="00115697" w:rsidRDefault="00115697">
      <w:pPr>
        <w:pStyle w:val="newncpi"/>
      </w:pPr>
      <w:r>
        <w:t>Поселковые, сельские исполнительные комитеты осуществляют инвентаризацию мест погребения в сельских населенных пунктах в порядке, установленном настоящей статьей, а также осуществляют иные действия, предусмотренные частями первой–шестой настоящей статьи.</w:t>
      </w:r>
    </w:p>
    <w:p w:rsidR="00115697" w:rsidRDefault="00115697">
      <w:pPr>
        <w:pStyle w:val="newncpi"/>
      </w:pPr>
      <w:r>
        <w:t>Специальные органы областного уровня осуществляют инвентаризацию мест погребения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в порядке, установленном настоящей статьей, а также осуществляют иные действия, предусмотренные частями первой–шестой настоящей статьи.</w:t>
      </w:r>
    </w:p>
    <w:p w:rsidR="00115697" w:rsidRDefault="00115697">
      <w:pPr>
        <w:pStyle w:val="newncpi"/>
      </w:pPr>
      <w:r>
        <w:t>Порядок организации работы по инвентаризации мест погребения устанавливается Правилами содержания и благоустройства мест погребения.</w:t>
      </w:r>
    </w:p>
    <w:p w:rsidR="00115697" w:rsidRDefault="00115697">
      <w:pPr>
        <w:pStyle w:val="article"/>
      </w:pPr>
      <w:r>
        <w:t>Статья 23. Старые и выявленные ранее неизвестные могилы</w:t>
      </w:r>
    </w:p>
    <w:p w:rsidR="00115697" w:rsidRDefault="00115697">
      <w:pPr>
        <w:pStyle w:val="newncpi"/>
      </w:pPr>
      <w:r>
        <w:t>Старыми могилами считаются могилы, расположенные вне территории места погребения, за исключением воинских захоронений и захоронений жертв войн, если с даты последнего захоронения прошло более шестидесяти лет.</w:t>
      </w:r>
    </w:p>
    <w:p w:rsidR="00115697" w:rsidRDefault="00115697">
      <w:pPr>
        <w:pStyle w:val="newncpi"/>
      </w:pPr>
      <w:r>
        <w:t>Выявленными ранее неизвестными могилами считаются могилы, расположенные вне территории места погребения, обнаруженные при проведении любых работ.</w:t>
      </w:r>
    </w:p>
    <w:p w:rsidR="00115697" w:rsidRDefault="00115697">
      <w:pPr>
        <w:pStyle w:val="newncpi"/>
      </w:pPr>
      <w:r>
        <w:t>Участки земли, на которых находятся старые могилы, используются под насаждения. Возведение капитальных строений (зданий, сооружений), иных строений, за исключением мемориальных и культовых, на этой территории запрещается.</w:t>
      </w:r>
    </w:p>
    <w:p w:rsidR="00115697" w:rsidRDefault="00115697">
      <w:pPr>
        <w:pStyle w:val="newncpi"/>
      </w:pPr>
      <w:r>
        <w:lastRenderedPageBreak/>
        <w:t>Местные Советы депутатов базового территориального уровня при наличии фактических данных о старых могилах принимают меры к установлению границ занятой ими территории и использованию этой территории в соответствии с частью третьей настоящей статьи.</w:t>
      </w:r>
    </w:p>
    <w:p w:rsidR="00115697" w:rsidRDefault="00115697">
      <w:pPr>
        <w:pStyle w:val="newncpi"/>
      </w:pPr>
      <w:r>
        <w:t>В случае выявления ранее неизвестных могил местные исполнительные и распорядительные органы базового территориального уровня принимают меры к установлению количества могил, происхождения и времени проведения захоронений.</w:t>
      </w:r>
    </w:p>
    <w:p w:rsidR="00115697" w:rsidRDefault="00115697">
      <w:pPr>
        <w:pStyle w:val="newncpi"/>
      </w:pPr>
      <w:r>
        <w:t>В случае, если выявленные ранее неизвестные могилы не являются воинскими захоронениями и захоронениями жертв войн, местные Советы депутатов базового территориального уровня принимают решения о перезахоронении на действующие места погребения или об использовании занятой этими могилами территории в соответствии с частью третьей настоящей статьи.</w:t>
      </w:r>
    </w:p>
    <w:p w:rsidR="00115697" w:rsidRDefault="00115697">
      <w:pPr>
        <w:pStyle w:val="article"/>
      </w:pPr>
      <w:r>
        <w:t>Статья 24. Перенос мест погребения</w:t>
      </w:r>
    </w:p>
    <w:p w:rsidR="00115697" w:rsidRDefault="00115697">
      <w:pPr>
        <w:pStyle w:val="newncpi"/>
      </w:pPr>
      <w:r>
        <w:t>Места погребения могут быть перенесены по решению местных Советов депутатов базового территориального уровня в случае угрозы постоянных затоплений, оползней, а также вследствие иных чрезвычайных ситуаций природного и техногенного характера.</w:t>
      </w:r>
    </w:p>
    <w:p w:rsidR="00115697" w:rsidRDefault="00115697">
      <w:pPr>
        <w:pStyle w:val="newncpi"/>
      </w:pPr>
      <w:r>
        <w:t>Перенос воинских захоронений и захоронений жертв войн, в том числе выявленных неучтенных воинских захоронений и захоронений жертв войн, осуществляется в порядке, установленном Министерством обороны.</w:t>
      </w:r>
    </w:p>
    <w:p w:rsidR="00115697" w:rsidRDefault="00115697">
      <w:pPr>
        <w:pStyle w:val="article"/>
      </w:pPr>
      <w:r>
        <w:t>Статья 25. Закрытие мест погребения</w:t>
      </w:r>
    </w:p>
    <w:p w:rsidR="00115697" w:rsidRDefault="00115697">
      <w:pPr>
        <w:pStyle w:val="newncpi"/>
      </w:pPr>
      <w:r>
        <w:t>Места погребения могут быть закрыты для проведения захоронений по решению местных Советов депутатов базового территориального уровня.</w:t>
      </w:r>
    </w:p>
    <w:p w:rsidR="00115697" w:rsidRDefault="00115697">
      <w:pPr>
        <w:pStyle w:val="newncpi"/>
      </w:pPr>
      <w:r>
        <w:t>Решение о закрытии места погребения принимается 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w:t>
      </w:r>
    </w:p>
    <w:p w:rsidR="00115697" w:rsidRDefault="00115697">
      <w:pPr>
        <w:pStyle w:val="newncpi"/>
      </w:pPr>
      <w:r>
        <w:t>Использование территории закрытого места погребения разрешается только под насаждения по истечении двадцати лет с даты предоставления или резервирования последнего участка для захоронения, если иное не предусмотрено частью пятой настоящей статьи.</w:t>
      </w:r>
    </w:p>
    <w:p w:rsidR="00115697" w:rsidRDefault="00115697">
      <w:pPr>
        <w:pStyle w:val="newncpi"/>
      </w:pPr>
      <w:r>
        <w:t>Возведение капитальных строений (зданий, сооружений) на территории закрытого места погребения запрещается.</w:t>
      </w:r>
    </w:p>
    <w:p w:rsidR="00115697" w:rsidRDefault="00115697">
      <w:pPr>
        <w:pStyle w:val="newncpi"/>
      </w:pPr>
      <w:r>
        <w:t>Захоронение в закрытых местах погребения запрещается, за исключением захоронения на свободных местах в пределах выделенных участков для захоронения, а также подзахоронения гроба (савана) с телом (останками) умершего, урн с прахом (пеплом) в существующую могилу ранее умерших супруга (супруги), близких родственников или свойственников.</w:t>
      </w:r>
    </w:p>
    <w:p w:rsidR="00115697" w:rsidRDefault="00115697">
      <w:pPr>
        <w:pStyle w:val="newncpi"/>
      </w:pPr>
      <w:r>
        <w:t>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 может быть принято решение об открытии ранее закрытых мест погребения.</w:t>
      </w:r>
    </w:p>
    <w:p w:rsidR="00115697" w:rsidRDefault="00115697">
      <w:pPr>
        <w:pStyle w:val="chapter"/>
      </w:pPr>
      <w:r>
        <w:t>ГЛАВА 5</w:t>
      </w:r>
      <w:r>
        <w:br/>
        <w:t>ГАРАНТИИ ПОГРЕБЕНИЯ</w:t>
      </w:r>
    </w:p>
    <w:p w:rsidR="00115697" w:rsidRDefault="00115697">
      <w:pPr>
        <w:pStyle w:val="article"/>
      </w:pPr>
      <w:r>
        <w:t>Статья 26. Гарантии погребения</w:t>
      </w:r>
    </w:p>
    <w:p w:rsidR="00115697" w:rsidRDefault="00115697">
      <w:pPr>
        <w:pStyle w:val="newncpi"/>
      </w:pPr>
      <w:r>
        <w:t>Государство гарантирует погребение в порядке, установленном настоящим Законом и другими актами законодательства в области погребения и похоронного дела.</w:t>
      </w:r>
    </w:p>
    <w:p w:rsidR="00115697" w:rsidRDefault="00115697">
      <w:pPr>
        <w:pStyle w:val="article"/>
      </w:pPr>
      <w:r>
        <w:lastRenderedPageBreak/>
        <w:t>Статья 27. Волеизъявление умершего</w:t>
      </w:r>
    </w:p>
    <w:p w:rsidR="00115697" w:rsidRDefault="00115697">
      <w:pPr>
        <w:pStyle w:val="newncpi"/>
      </w:pPr>
      <w:r>
        <w:t>Волеизъявление умершего – распоряжение, сделанное гражданином при жизни:</w:t>
      </w:r>
    </w:p>
    <w:p w:rsidR="00115697" w:rsidRDefault="00115697">
      <w:pPr>
        <w:pStyle w:val="newncpi"/>
      </w:pPr>
      <w:r>
        <w:t>о доверии исполнения своего волеизъявления, в том числе осуществления погребения, супругу (супруге), близким родственникам, иным родственникам, законному представителю, банку при открытии специального счета на погребение и заключении договора со специализированной организацией, иным физическим и юридическим лицам;</w:t>
      </w:r>
    </w:p>
    <w:p w:rsidR="00115697" w:rsidRDefault="00115697">
      <w:pPr>
        <w:pStyle w:val="newncpi"/>
      </w:pPr>
      <w:r>
        <w:t>о добровольном согласии или несогласии быть подвергнутым патологоанатомическому исследованию, если оно не является обязательным;</w:t>
      </w:r>
    </w:p>
    <w:p w:rsidR="00115697" w:rsidRDefault="00115697">
      <w:pPr>
        <w:pStyle w:val="newncpi"/>
      </w:pPr>
      <w:r>
        <w:t>о добровольном согласии на передачу после смерти его тела, органов, тканей в организацию здравоохранения или государственное 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фармацевтическим образованием, для использования в образовательном процессе и научных исследованиях;</w:t>
      </w:r>
    </w:p>
    <w:p w:rsidR="00115697" w:rsidRDefault="00115697">
      <w:pPr>
        <w:pStyle w:val="newncpi"/>
      </w:pPr>
      <w:r>
        <w:t>о пожелании или нежелании быть погребенным рядом с ранее умершими супругом (супругой) либо близкими родственниками или на ином месте в соответствии с вероисповеданием, обычаями и традициями;</w:t>
      </w:r>
    </w:p>
    <w:p w:rsidR="00115697" w:rsidRDefault="00115697">
      <w:pPr>
        <w:pStyle w:val="newncpi"/>
      </w:pPr>
      <w:r>
        <w:t>о добровольном согласии или несогласии быть подвергнутым кремации.</w:t>
      </w:r>
    </w:p>
    <w:p w:rsidR="00115697" w:rsidRDefault="00115697">
      <w:pPr>
        <w:pStyle w:val="newncpi"/>
      </w:pPr>
      <w:r>
        <w:t>Волеизъявление о действиях, предусмотренных абзацами вторым, третьим, пятым и шестым части первой настоящей статьи, может быть высказано в письменной либо устной форме в присутствии одного или нескольких свидетелей, а о действиях, предусмотренных абзацем четвертым части первой настоящей статьи, – в письменной форме.</w:t>
      </w:r>
    </w:p>
    <w:p w:rsidR="00115697" w:rsidRDefault="00115697">
      <w:pPr>
        <w:pStyle w:val="newncpi"/>
      </w:pPr>
      <w:r>
        <w:t>Захоронение в месте погребения, указанном в волеизъявлении умершего, гарантируется при наличии свободного участка для захоронения или места в колумбарии в действующем месте погребения, а при наличии обстоятельств, указанных в части пятой статьи 25 настоящего Закона, – в закрытом месте погребения.</w:t>
      </w:r>
    </w:p>
    <w:p w:rsidR="00115697" w:rsidRDefault="00115697">
      <w:pPr>
        <w:pStyle w:val="newncpi"/>
      </w:pPr>
      <w:r>
        <w:t>Погребение и иные действия по отношению к телу (останкам) умершего, указанные в части первой настоящей статьи, должны осуществляться в соответствии с волеизъявлением умершего, если это не противоречит законодательству и если не возникли обстоятельства, при которых исполнение такого волеизъявления невозможно.</w:t>
      </w:r>
    </w:p>
    <w:p w:rsidR="00115697" w:rsidRDefault="00115697">
      <w:pPr>
        <w:pStyle w:val="newncpi"/>
      </w:pPr>
      <w:r>
        <w:t>Волеизъявление умершего, совершенное под принуждением, считается недействительным.</w:t>
      </w:r>
    </w:p>
    <w:p w:rsidR="00115697" w:rsidRDefault="00115697">
      <w:pPr>
        <w:pStyle w:val="article"/>
      </w:pPr>
      <w:r>
        <w:t>Статья 28. Исполнители волеизъявления умершего</w:t>
      </w:r>
    </w:p>
    <w:p w:rsidR="00115697" w:rsidRDefault="00115697">
      <w:pPr>
        <w:pStyle w:val="newncpi"/>
      </w:pPr>
      <w:r>
        <w:t>Исполнителями волеизъявления умершего являются лица, указанные в волеизъявлении умершего, которые согласились взять на себя обязанность по исполнению волеизъявления умершего.</w:t>
      </w:r>
    </w:p>
    <w:p w:rsidR="00115697" w:rsidRDefault="00115697">
      <w:pPr>
        <w:pStyle w:val="newncpi"/>
      </w:pPr>
      <w:r>
        <w:t>При отсутствии волеизъявления умершего или в случае отказа лиц, указанных в волеизъявлении умершего, от исполнения волеизъявления умершего право на погребение и осуществление иных действий по отношению к телу (останкам) умершего имеют законный представитель умершего, супруг (супруга), близкие родственники умершего, иные лица, взявшие на себя организацию погребения, а при их отсутствии, в том числе отказе указанных лиц от этого права, погребение осуществляется специализированной организацией.</w:t>
      </w:r>
    </w:p>
    <w:p w:rsidR="00115697" w:rsidRDefault="00115697">
      <w:pPr>
        <w:pStyle w:val="article"/>
      </w:pPr>
      <w:r>
        <w:t>Статья 29. Гарантии осуществления организации погребения</w:t>
      </w:r>
    </w:p>
    <w:p w:rsidR="00115697" w:rsidRDefault="00115697">
      <w:pPr>
        <w:pStyle w:val="newncpi"/>
      </w:pPr>
      <w:r>
        <w:t>Организации здравоохранения и органы внутренних дел при наличии сведений о факте смерти и месте нахождения (хранения) тела (останков) умершего на безвозмездной основе предоставляют такую информацию физическим и юридическим лицам в случае их обращения.</w:t>
      </w:r>
    </w:p>
    <w:p w:rsidR="00115697" w:rsidRDefault="00115697">
      <w:pPr>
        <w:pStyle w:val="newncpi"/>
      </w:pPr>
      <w:r>
        <w:lastRenderedPageBreak/>
        <w:t>Лицам, взявшим на себя организацию погребения, и специализированным организациям гарантируется на безвозмездной основе:</w:t>
      </w:r>
    </w:p>
    <w:p w:rsidR="00115697" w:rsidRDefault="00115697">
      <w:pPr>
        <w:pStyle w:val="newncpi"/>
      </w:pPr>
      <w:r>
        <w:t>выдача врачебного свидетельства о смерти (мертворождении), справки о смерти, свидетельства о смерти;</w:t>
      </w:r>
    </w:p>
    <w:p w:rsidR="00115697" w:rsidRDefault="00115697">
      <w:pPr>
        <w:pStyle w:val="newncpi"/>
      </w:pPr>
      <w:r>
        <w:t>выдача тела (останков) умершего из морга в течение двух суток со дня установления государственным медицинским судебным экспертом причины смерти, если для установления причины смерти возникли основания для помещения тела (останков) умершего в морг (в случае, если при судебно-медицинской экспертизе установлены тяжкие телесные повреждения, явившиеся непосредственной причиной смерти, тело (останки) умершего выдается с письменного разрешения органа (лица), назначившего эту экспертизу);</w:t>
      </w:r>
    </w:p>
    <w:p w:rsidR="00115697" w:rsidRDefault="00115697">
      <w:pPr>
        <w:pStyle w:val="newncpi"/>
      </w:pPr>
      <w:r>
        <w:t>нахождение тела (останков) умершего в морге в условиях, препятствующих развитию гнилостных процессов, до семи суток со дня установления государственным медицинским судебным экспертом причины смерти и разрешения иных вопросов, указанных в постановлении (определении) о назначении судебно-медицинской экспертизы, если существуют обстоятельства, затрудняющие захоронение.</w:t>
      </w:r>
    </w:p>
    <w:p w:rsidR="00115697" w:rsidRDefault="00115697">
      <w:pPr>
        <w:pStyle w:val="newncpi"/>
      </w:pPr>
      <w:r>
        <w:t>В случае, если личность умершего не установлена или отсутствуют лица, взявшие на себя организацию погребения, специализированным организациям гарантируется нахождение тела (останков) умершего в морге до сорока пяти суток со дня установления государственным медицинским судебным экспертом причины смерти и разрешения иных вопросов, указанных в постановлении (определении) о назначении судебно-медицинской экспертизы, на безвозмездной основе.</w:t>
      </w:r>
    </w:p>
    <w:p w:rsidR="00115697" w:rsidRDefault="00115697">
      <w:pPr>
        <w:pStyle w:val="newncpi"/>
      </w:pPr>
      <w:r>
        <w:t>По выбору физического лица, взявшего на себя организацию погребения, государство гарантирует выплату пособия на погребение либо оказание гарантированных услуг по погребению на безвозмездной основе в соответствии со статьей 30 настоящего Закона. В пределах размера полученного пособия на погребение физическое лицо, взявшее на себя организацию погребения, имеет возможность приобрести гарантированные услуги по погребению, предусмотренные частью четвертой статьи 30 настоящего Закона.</w:t>
      </w:r>
    </w:p>
    <w:p w:rsidR="00115697" w:rsidRDefault="00115697">
      <w:pPr>
        <w:pStyle w:val="newncpi"/>
      </w:pPr>
      <w:r>
        <w:t>Стационарному учреждению, взявшему на себя организацию погребения, государство гарантирует оказание гарантированных услуг по погребению на безвозмездной основе в соответствии со статьей 30 настоящего Закона.</w:t>
      </w:r>
    </w:p>
    <w:p w:rsidR="00115697" w:rsidRDefault="00115697">
      <w:pPr>
        <w:pStyle w:val="newncpi"/>
      </w:pPr>
      <w:r>
        <w:t>Стационарное учреждение, взявшее на себя организацию погребения, обеспечивает оформление документов, необходимых для погребения.</w:t>
      </w:r>
    </w:p>
    <w:p w:rsidR="00115697" w:rsidRDefault="00115697">
      <w:pPr>
        <w:pStyle w:val="newncpi"/>
      </w:pPr>
      <w:r>
        <w:t>Положения абзацев третьего и четвертого части второй, части третьей настоящей статьи не распространяются на случаи смерти от таких инфекционных заболеваний, как натуральная оспа, чума, холера, желтая лихорадка, мелиоидоз, сибирская язва, сап, лихорадки Ласа, Марбург, Эбола.</w:t>
      </w:r>
    </w:p>
    <w:p w:rsidR="00115697" w:rsidRDefault="00115697">
      <w:pPr>
        <w:pStyle w:val="article"/>
      </w:pPr>
      <w:r>
        <w:t>Статья 30. Гарантированные услуги по погребению</w:t>
      </w:r>
    </w:p>
    <w:p w:rsidR="00115697" w:rsidRDefault="00115697">
      <w:pPr>
        <w:pStyle w:val="newncpi"/>
      </w:pPr>
      <w:r>
        <w:t>Гарантированные услуги по погребению оказываются специализированными организациями, иными юридическими лицами и индивидуальными предпринимателями.</w:t>
      </w:r>
    </w:p>
    <w:p w:rsidR="00115697" w:rsidRDefault="00115697">
      <w:pPr>
        <w:pStyle w:val="newncpi"/>
      </w:pPr>
      <w:r>
        <w:t>Гарантированные услуги по погребению оказываются физическому лицу, взявшему на себя организацию погребения, либо стационарному учреждению, взявшему на себя организацию погребения, и обратившимся в специализированную организацию, к иному юридическому лицу или индивидуальному предпринимателю за оказанием гарантированных услуг по погребению, на основании их письменного заявления и справки о смерти.</w:t>
      </w:r>
    </w:p>
    <w:p w:rsidR="00115697" w:rsidRDefault="00115697">
      <w:pPr>
        <w:pStyle w:val="newncpi"/>
      </w:pPr>
      <w:r>
        <w:t xml:space="preserve">В случае, если физическое лицо, взявшее на себя организацию погребения, не получило пособие на погребение, гарантированные услуги по погребению оказываются ему на безвозмездной основе с последующим возмещением специализированной </w:t>
      </w:r>
      <w:r>
        <w:lastRenderedPageBreak/>
        <w:t>организации, иному юридическому лицу или индивидуальному предпринимателю расходов на погребение в соответствии со статьей 33 настоящего Закона.</w:t>
      </w:r>
    </w:p>
    <w:p w:rsidR="00115697" w:rsidRDefault="00115697">
      <w:pPr>
        <w:pStyle w:val="newncpi"/>
      </w:pPr>
      <w:r>
        <w:t>К гарантированным услугам по погребению относятся:</w:t>
      </w:r>
    </w:p>
    <w:p w:rsidR="00115697" w:rsidRDefault="00115697">
      <w:pPr>
        <w:pStyle w:val="newncpi"/>
      </w:pPr>
      <w:r>
        <w:t>изготовление гроба деревянного без отделки, или с отделкой обивочными тканевыми и (или) неткаными материалами, или с другими видами отделки;</w:t>
      </w:r>
    </w:p>
    <w:p w:rsidR="00115697" w:rsidRDefault="00115697">
      <w:pPr>
        <w:pStyle w:val="newncpi"/>
      </w:pPr>
      <w:r>
        <w:t>изготовление тумбы деревянной, или креста простого деревянного либо металлического, или идентификационного столбика деревянного – с покрытием морилкой и (или) лаком, другим материалом, с табличкой, на которой указаны фамилия, собственное имя, отчество (если таковое имеется), даты рождения и смерти умершего (если они известны) (далее, если не установлено иное, – тумба, крест, идентификационный столбик);</w:t>
      </w:r>
    </w:p>
    <w:p w:rsidR="00115697" w:rsidRDefault="00115697">
      <w:pPr>
        <w:pStyle w:val="newncpi"/>
      </w:pPr>
      <w:r>
        <w:t>доставка (в пределах соответствующей административно-территориальной единицы) гроба и тумбы, креста, идентификационного столбика;</w:t>
      </w:r>
    </w:p>
    <w:p w:rsidR="00115697" w:rsidRDefault="00115697">
      <w:pPr>
        <w:pStyle w:val="newncpi"/>
      </w:pPr>
      <w:r>
        <w:t>перевозка тела (останков) умершего к месту погребения либо в крематорий (в пределах соответствующей административно-территориальной единицы или с территории административно-территориальной единицы за ее пределы к месту погребения, предназначенному для захоронения умерших, проживавших на территории этой административно-территориальной единицы);</w:t>
      </w:r>
    </w:p>
    <w:p w:rsidR="00115697" w:rsidRDefault="00115697">
      <w:pPr>
        <w:pStyle w:val="newncpi"/>
      </w:pPr>
      <w:r>
        <w:t>захоронение тела (останков) умершего или урны с прахом (пеплом);</w:t>
      </w:r>
    </w:p>
    <w:p w:rsidR="00115697" w:rsidRDefault="00115697">
      <w:pPr>
        <w:pStyle w:val="newncpi"/>
      </w:pPr>
      <w:r>
        <w:t>изготовление и (или) приобретение комплекта для гроба (покрывала, наволочки, подушки), погребальной одежды и обуви – для стационарного учреждения, взявшего на себя организацию погребения.</w:t>
      </w:r>
    </w:p>
    <w:p w:rsidR="00115697" w:rsidRDefault="00115697">
      <w:pPr>
        <w:pStyle w:val="newncpi"/>
      </w:pPr>
      <w:r>
        <w:t>Для стационарного учреждения, взявшего на себя организацию погребения, в пределах размера пособия на погребение осуществляются изготовление и доставка гроба деревянного с отделкой обивочными тканевыми материалами, креста металлического с табличкой, на которой указаны фамилия, собственное имя, отчество (если таковое имеется), даты рождения и смерти умершего (если они известны), оказание иных гарантированных услуг по погребению, предусмотренных абзацами пятым–седьмым части четвертой настоящей статьи, а также по его заявлению оказание услуг или приобретение услуг по изготовлению и (или) приобретению комплекта для гроба (покрывала, наволочки, подушки), погребальной одежды и обуви.</w:t>
      </w:r>
    </w:p>
    <w:p w:rsidR="00115697" w:rsidRDefault="00115697">
      <w:pPr>
        <w:pStyle w:val="newncpi"/>
      </w:pPr>
      <w:r>
        <w:t>Услуги, предусмотренные частью пятой настоящей статьи, оказываются стационарному учреждению, взявшему на себя организацию погребения, на безвозмездной основе специализированной организацией, иным юридическим лицом или индивидуальным предпринимателем с последующим возмещением им расходов на погребение в соответствии со статьей 33 настоящего Закона.</w:t>
      </w:r>
    </w:p>
    <w:p w:rsidR="00115697" w:rsidRDefault="00115697">
      <w:pPr>
        <w:pStyle w:val="newncpi"/>
      </w:pPr>
      <w:r>
        <w:t>По выбору физического лица, взявшего на себя организацию погребения, либо стационарного учреждения, взявшего на себя организацию погребения, гарантированные услуги по погребению оказываются соответствующей специализированной организацией, иным юридическим лицом или индивидуальным предпринимателем:</w:t>
      </w:r>
    </w:p>
    <w:p w:rsidR="00115697" w:rsidRDefault="00115697">
      <w:pPr>
        <w:pStyle w:val="newncpi"/>
      </w:pPr>
      <w:r>
        <w:t>по месту рождения умершего;</w:t>
      </w:r>
    </w:p>
    <w:p w:rsidR="00115697" w:rsidRDefault="00115697">
      <w:pPr>
        <w:pStyle w:val="newncpi"/>
      </w:pPr>
      <w:r>
        <w:t>по последнему месту жительства или месту пребывания, по которому умерший был зарегистрирован при жизни;</w:t>
      </w:r>
    </w:p>
    <w:p w:rsidR="00115697" w:rsidRDefault="00115697">
      <w:pPr>
        <w:pStyle w:val="newncpi"/>
      </w:pPr>
      <w:r>
        <w:t>по месту захоронения рядом с ранее умершими супругом (супругой), близкими родственниками, а также свойственниками в случае захоронения урны с прахом (пеплом) после кремации в семейный колумбарий;</w:t>
      </w:r>
    </w:p>
    <w:p w:rsidR="00115697" w:rsidRDefault="00115697">
      <w:pPr>
        <w:pStyle w:val="newncpi"/>
      </w:pPr>
      <w:r>
        <w:t>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rsidR="00115697" w:rsidRDefault="00115697">
      <w:pPr>
        <w:pStyle w:val="newncpi"/>
      </w:pPr>
      <w:r>
        <w:t xml:space="preserve">Ассортимент товаров, работ и услуг, необходимых для оказания гарантированных услуг по погребению, а также цены (тарифы) на них устанавливаются в пределах размера </w:t>
      </w:r>
      <w:r>
        <w:lastRenderedPageBreak/>
        <w:t>пособия на погребение и регулируются местными исполнительными и распорядительными органами областного территориального уровня. При этом:</w:t>
      </w:r>
    </w:p>
    <w:p w:rsidR="00115697" w:rsidRDefault="00115697">
      <w:pPr>
        <w:pStyle w:val="newncpi"/>
      </w:pPr>
      <w:r>
        <w:t>тарифы на гарантированную услугу по перевозке тела (останков) умершего к месту погребения либо в крематорий автомобильным транспортом, по доставке гроба и тумбы, креста, идентификационного столбика формируются за 1 час и за 1 километр с учетом стоимости горюче-смазочных материалов;</w:t>
      </w:r>
    </w:p>
    <w:p w:rsidR="00115697" w:rsidRDefault="00115697">
      <w:pPr>
        <w:pStyle w:val="newncpi"/>
      </w:pPr>
      <w:r>
        <w:t>тарифы на гарантированную услугу по захоронению тела (останков) умершего формируются на основе затрат на: копку могилы, поднос гроба с телом к участку для захоронения на расстояние до 50 метров, опускание гроба ручным (механическим) способом, засыпку могилы, оформление могильного холма, установку тумбы, креста, идентификационного столбика;</w:t>
      </w:r>
    </w:p>
    <w:p w:rsidR="00115697" w:rsidRDefault="00115697">
      <w:pPr>
        <w:pStyle w:val="newncpi"/>
      </w:pPr>
      <w:r>
        <w:t>при формировании тарифов на гарантированную услугу по захоронению учитываются сезонный характер деятельности (зимнее время) и особенности ее осуществления: копка могилы вручную (с применением лопаты и лома), в стесненных условиях (в пределах ограды либо между надгробными памятниками, установленными на участке (участках) для захоронения); копка могилы механизированным способом; помещение урны с прахом (пеплом) в землю (с применением лопаты и лома) в колумбарном стакане, без колумбарного стакана, в колумбарий, склеп;</w:t>
      </w:r>
    </w:p>
    <w:p w:rsidR="00115697" w:rsidRDefault="00115697">
      <w:pPr>
        <w:pStyle w:val="newncpi"/>
      </w:pPr>
      <w:r>
        <w:t>при оказании гарантированной услуги по изготовлению гроба деревянного (гроба деревянного без отделки, или с отделкой обивочными тканевыми и (или) неткаными материалами, или с другими видами отделки), тумбы (с покрытием морилкой и (или) лаком, другим материалом), или креста (с покрытием морилкой и (или) лаком, другим материалом), или идентификационного столбика (с покрытием морилкой и (или) лаком, другим материалом) к тарифам добавляется стоимость израсходованных на их изготовление основных и вспомогательных сырья и материалов:</w:t>
      </w:r>
    </w:p>
    <w:p w:rsidR="00115697" w:rsidRDefault="00115697">
      <w:pPr>
        <w:pStyle w:val="newncpi"/>
      </w:pPr>
      <w:r>
        <w:t>ввезенных в Республику Беларусь, рассчитанная исходя из цен по внешнеторговому договору и расходов по импорту (таможенные платежи, страхование груза, проценты по кредитам (займам, гарантиям), транспортные расходы, другие расходы в соответствии с законодательством);</w:t>
      </w:r>
    </w:p>
    <w:p w:rsidR="00115697" w:rsidRDefault="00115697">
      <w:pPr>
        <w:pStyle w:val="newncpi"/>
      </w:pPr>
      <w:r>
        <w:t>произведенных в Республике Беларусь, рассчитанная исходя из отпускных цен производителя и фактически понесенных расходов по доставке.</w:t>
      </w:r>
    </w:p>
    <w:p w:rsidR="00115697" w:rsidRDefault="00115697">
      <w:pPr>
        <w:pStyle w:val="article"/>
      </w:pPr>
      <w:r>
        <w:t>Статья 31. Пособие на погребение</w:t>
      </w:r>
    </w:p>
    <w:p w:rsidR="00115697" w:rsidRDefault="00115697">
      <w:pPr>
        <w:pStyle w:val="newncpi"/>
      </w:pPr>
      <w:r>
        <w:t>Физическим лицам, взявшим на себя организацию погребения (за исключением физических лиц, имеющих право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 и не получившим на безвозмездной основе гарантированные услуги по погребению, выплачивается пособие на погребение, если обращение за ним последовало не позднее шести месяцев со дня смерти, а в случае длительного розыска умершего – не позднее шести месяцев со дня захоронения.</w:t>
      </w:r>
    </w:p>
    <w:p w:rsidR="00115697" w:rsidRDefault="00115697">
      <w:pPr>
        <w:pStyle w:val="newncpi"/>
      </w:pPr>
      <w:r>
        <w:t>Пособие на погребение выплачивается за счет средств:</w:t>
      </w:r>
    </w:p>
    <w:p w:rsidR="00115697" w:rsidRDefault="00115697">
      <w:pPr>
        <w:pStyle w:val="newncpi"/>
      </w:pPr>
      <w:r>
        <w:t>бюджета государственного внебюджетного фонда социальной защиты населения Республики Беларусь – в случае смерти лица, на которое на дату смерти или в течение не менее 10 лет распространялось государственное социальное страхование и за него либо им самим уплачивались обязательные страховые взносы на государственное социальное страхование, пенсионера, получавшего пенсию из средств государственного социального страхования, в том числе профессионального пенсионного страхования, или детей (в том числе усыновленных (удочеренных), находящихся под опекой (попечительством)) указанных лиц, не достигших 18-летнего возраста (обучающихся – 23-летнего возраста);</w:t>
      </w:r>
    </w:p>
    <w:p w:rsidR="00115697" w:rsidRDefault="00115697">
      <w:pPr>
        <w:pStyle w:val="newncpi"/>
      </w:pPr>
      <w:r>
        <w:t xml:space="preserve">соответствующего государственного органа – в случае смерти (гибели) военнослужащего, военнообязанного, призванного на военные сборы, лица начальствующего и рядового состава органов внутренних дел, Следственного комитета, </w:t>
      </w:r>
      <w:r>
        <w:lastRenderedPageBreak/>
        <w:t>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 умерших после увольнения с военной службы или со службы из этих органов с правом на пенсию, а также детей (в том числе усыновленных (удочеренных), находящихся под опекой (попечительством)) указанных лиц, не достигших 18-летнего возраста (обучающихся – 23-летнего возраста);</w:t>
      </w:r>
    </w:p>
    <w:p w:rsidR="00115697" w:rsidRDefault="00115697">
      <w:pPr>
        <w:pStyle w:val="rekviziti"/>
      </w:pPr>
      <w:r>
        <w:t>—————————————————————————</w:t>
      </w:r>
    </w:p>
    <w:p w:rsidR="00115697" w:rsidRDefault="00115697">
      <w:pPr>
        <w:pStyle w:val="rekviziti"/>
      </w:pPr>
      <w:r>
        <w:t>Действие абзаца четвертого части второй статьи 31 приостановлено на 2025 год Законом Республики Беларусь от 2 декабря 2024 г. № 41-З</w:t>
      </w:r>
    </w:p>
    <w:p w:rsidR="00115697" w:rsidRDefault="00115697">
      <w:pPr>
        <w:pStyle w:val="rekviziti"/>
      </w:pPr>
      <w:r>
        <w:t>__________________________________________________</w:t>
      </w:r>
    </w:p>
    <w:p w:rsidR="00115697" w:rsidRDefault="00115697">
      <w:pPr>
        <w:pStyle w:val="newncpi"/>
      </w:pPr>
      <w:r>
        <w:t>республиканского бюджета – в случае смерти пенсионера, получавшего пенсию за счет средств республиканского бюджета, или его детей (в том числе усыновленных (удочеренных), находящихся под опекой (попечительством)), не достигших 18-летнего возраста (обучающихся – 23-летнего возраста);</w:t>
      </w:r>
    </w:p>
    <w:p w:rsidR="00115697" w:rsidRDefault="00115697">
      <w:pPr>
        <w:pStyle w:val="newncpi"/>
      </w:pPr>
      <w:r>
        <w:t>местного бюджета – в случае смерти лица, за которое либо которым не уплачивались на дату смерти обязательные страховые взносы на государственное социальное страхование или уплачивались менее 10 лет, не являвшегося пенсионером, зарегистрированного на день смерти на территории соответствующей административно-территориальной единицы, или смерти его детей (в том числе усыновленных (удочеренных), находящихся под опекой (попечительством)), не достигших 18-летнего возраста (обучающихся – 23-летнего возраста); в случае рождения мертвого ребенка по истечении 154 дней беременности, один из родителей которого проживает на территории соответствующей административно-территориальной единицы; в случае погребения лица, отбывавшего наказание в исправительном учреждении, которое до отправления к месту отбывания наказания было зарегистрировано на территории соответствующей административно-территориальной единицы; в случае погребения лица без определенного места жительства или умершего, личность которого не установлена органами внутренних дел, смерть которых установлена на территории соответствующей административно-территориальной единицы.</w:t>
      </w:r>
    </w:p>
    <w:p w:rsidR="00115697" w:rsidRDefault="00115697">
      <w:pPr>
        <w:pStyle w:val="newncpi"/>
      </w:pPr>
      <w:r>
        <w:t>К обучающимся, указанным в абзацах втором–пятом части второй настоящей статьи,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научно-ориентированное, специальное образование.</w:t>
      </w:r>
    </w:p>
    <w:p w:rsidR="00115697" w:rsidRDefault="00115697">
      <w:pPr>
        <w:pStyle w:val="article"/>
      </w:pPr>
      <w:r>
        <w:t>Статья 32. Размер пособия на погребение</w:t>
      </w:r>
    </w:p>
    <w:p w:rsidR="00115697" w:rsidRDefault="00115697">
      <w:pPr>
        <w:pStyle w:val="newncpi"/>
      </w:pPr>
      <w:r>
        <w:t>Пособие на погребение выплачивается в размере средней заработной платы работников в республике за позапрошлый месяц относительно месяца наступления смерти.</w:t>
      </w:r>
    </w:p>
    <w:p w:rsidR="00115697" w:rsidRDefault="00115697">
      <w:pPr>
        <w:pStyle w:val="newncpi"/>
      </w:pPr>
      <w:r>
        <w:t>Пособие на погребение умершего пенсионера из числа лиц, указанных в абзаце третьем части второй статьи 31 настоящего Закона, в том числе обратившихся в порядке, установленном законодательством, за назначением пенсии, выплачивается в размере выплачиваемой (подлежащей выплате) ему месячной пенсии, но не менее средней заработной платы работников в республике за позапрошлый месяц относительно месяца наступления смерти.</w:t>
      </w:r>
    </w:p>
    <w:p w:rsidR="00115697" w:rsidRDefault="00115697">
      <w:pPr>
        <w:pStyle w:val="newncpi"/>
      </w:pPr>
      <w:r>
        <w:t>Пособие на погребение умершего инвалида Великой Отечественной войны, лица, получавшего пенсию за особые заслуги перед республикой, выплачивается в размере двухмесячной суммы назначенной ему пенсии, но не менее средней заработной платы работников в республике за позапрошлый месяц относительно месяца наступления смерти.</w:t>
      </w:r>
    </w:p>
    <w:p w:rsidR="00115697" w:rsidRDefault="00115697">
      <w:pPr>
        <w:pStyle w:val="newncpi"/>
      </w:pPr>
      <w:r>
        <w:t xml:space="preserve">Размер пособия на погребение определяется на день смерти, а в случае, если по причине длительного розыска умершего погребение осуществлялось позднее </w:t>
      </w:r>
      <w:r>
        <w:lastRenderedPageBreak/>
        <w:t>установленного дня смерти, – на день захоронения на основании документов, удостоверяющих этот факт.</w:t>
      </w:r>
    </w:p>
    <w:p w:rsidR="00115697" w:rsidRDefault="00115697">
      <w:pPr>
        <w:pStyle w:val="article"/>
      </w:pPr>
      <w:r>
        <w:t>Статья 33. Возмещение расходов на погребение</w:t>
      </w:r>
    </w:p>
    <w:p w:rsidR="00115697" w:rsidRDefault="00115697">
      <w:pPr>
        <w:pStyle w:val="newncpi"/>
      </w:pPr>
      <w:r>
        <w:t>Возмещение расходов на погребение специализированной организации, иному юридическому лицу, индивидуальному предпринимателю производится за счет средств, предусмотренных частью второй статьи 31 настоящего Закона. Возмещение расходов на погребение производится не позднее пяти рабочих дней со дня, следующего за днем представления документа о фактическом выполнении работ, копии письменного заявления о предоставлении на безвозмездной основе гарантированных услуг по погребению, поданного физическим лицом, взявшим на себя организацию погребения, либо стационарным учреждением, взявшим на себя организацию погребения (копия письменного заявления не требуется в случаях погребения умерших, личность которых не установлена, и умерших при отсутствии лиц, взявших на себя организацию погребения), и справки о смерти.</w:t>
      </w:r>
    </w:p>
    <w:p w:rsidR="00115697" w:rsidRDefault="00115697">
      <w:pPr>
        <w:pStyle w:val="newncpi"/>
      </w:pPr>
      <w:r>
        <w:t>В случае запроса документов (сведений) в целях уточнения данных, необходимых для возмещения расходов на погребение, возмещение производится в течение 10 рабочих дней после дня поступления последнего из указанных документов (сведений).</w:t>
      </w:r>
    </w:p>
    <w:p w:rsidR="00115697" w:rsidRDefault="00115697">
      <w:pPr>
        <w:pStyle w:val="newncpi"/>
      </w:pPr>
      <w:r>
        <w:t>Возмещение расходов на погребение специализированной организации, иному юридическому лицу, индивидуальному предпринимателю производится исходя из фактических затрат в пределах размера пособия на погребение.</w:t>
      </w:r>
    </w:p>
    <w:p w:rsidR="00115697" w:rsidRDefault="00115697">
      <w:pPr>
        <w:pStyle w:val="newncpi"/>
      </w:pPr>
      <w:r>
        <w:t>Порядок возмещения расходов на погребение специализированной организации, иному юридическому лицу, индивидуальному предпринимателю устанавливается Советом Министров Республики Беларусь.</w:t>
      </w:r>
    </w:p>
    <w:p w:rsidR="00115697" w:rsidRDefault="00115697">
      <w:pPr>
        <w:pStyle w:val="newncpi"/>
      </w:pPr>
      <w:r>
        <w:t>Возмещение расходов на погребение, в том числе расходов на установку надмогильного сооружения, застрахованного лица по обязательному страхованию от несчастных случаев на производстве и профессиональных заболеваний, смерть которого наступила в результате страхового случая, производится физическим и (или) юридическим лицам, индивидуальным предпринимателям за счет средств обязательного страхования от несчастных случаев на производстве и профессиональных заболеваний в порядке, размерах и на условиях, установленных Советом Министров Республики Беларусь.</w:t>
      </w:r>
    </w:p>
    <w:p w:rsidR="00115697" w:rsidRDefault="00115697">
      <w:pPr>
        <w:pStyle w:val="article"/>
      </w:pPr>
      <w:r>
        <w:t>Статья 34. Возмещение расходов на установку надгробного памятника отдельным категориям граждан</w:t>
      </w:r>
    </w:p>
    <w:p w:rsidR="00115697" w:rsidRDefault="00115697">
      <w:pPr>
        <w:pStyle w:val="newncpi"/>
      </w:pPr>
      <w:r>
        <w:t>Возмещение расходов на установку надгробного памятника производится в случае смерти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разведывательным службам, погибших (умерших) в связи с осуществлением внешней разведки.</w:t>
      </w:r>
    </w:p>
    <w:p w:rsidR="00115697" w:rsidRDefault="00115697">
      <w:pPr>
        <w:pStyle w:val="newncpi"/>
      </w:pPr>
      <w:r>
        <w:t>Возмещение расходов на установку надгробного памятника производится по заявлению лица, взявшего на себя организацию установки надмогильного сооружения, на основании документов, подтверждающих расходы на установку надгробного памятника, в порядке, установленном Советом Министров Республики Беларусь.</w:t>
      </w:r>
    </w:p>
    <w:p w:rsidR="00115697" w:rsidRDefault="00115697">
      <w:pPr>
        <w:pStyle w:val="newncpi"/>
      </w:pPr>
      <w:r>
        <w:t xml:space="preserve">Возмещение расходов на установку надгробного памятника умершим военнослужащим срочной военной службы производится за счет средств Министерства обороны. Возмещение расходов на установку надгробного памятника иным лицам, указанным в части первой настоящей статьи, производится соответствующими государственными органами, в которых предусмотрена военная служба, воинскими формированиями, созданными в соответствии с законодательством, в которых они </w:t>
      </w:r>
      <w:r>
        <w:lastRenderedPageBreak/>
        <w:t>проходили военную службу, либо государственными органами, разведывательным службам которых граждане Республики Беларусь оказывали содействие, за счет средств, выделяемых из республиканского бюджета на их содержание.</w:t>
      </w:r>
    </w:p>
    <w:p w:rsidR="00115697" w:rsidRDefault="00115697">
      <w:pPr>
        <w:pStyle w:val="newncpi"/>
      </w:pPr>
      <w:r>
        <w:t>Возмещение расходов на установку надгробного памятника производится в размере пособия на погребение.</w:t>
      </w:r>
    </w:p>
    <w:p w:rsidR="00115697" w:rsidRDefault="00115697">
      <w:pPr>
        <w:pStyle w:val="newncpi"/>
      </w:pPr>
      <w:r>
        <w:t>Порядок оформления документов, а также ведения учета и отчетности по возмещению расходов на установку надгробного памятника устанавливается соответствующими государственными органами, в которых предусмотрена военная служба, воинскими формированиями, созданными в соответствии с законодательством, и государственными органами, осуществляющими внешнюю разведку.</w:t>
      </w:r>
    </w:p>
    <w:p w:rsidR="00115697" w:rsidRDefault="00115697">
      <w:pPr>
        <w:pStyle w:val="chapter"/>
      </w:pPr>
      <w:r>
        <w:t>ГЛАВА 6</w:t>
      </w:r>
      <w:r>
        <w:br/>
        <w:t>ПОГРЕБЕНИЕ. ПЕРЕЗАХОРОНЕНИЕ</w:t>
      </w:r>
    </w:p>
    <w:p w:rsidR="00115697" w:rsidRDefault="00115697">
      <w:pPr>
        <w:pStyle w:val="article"/>
      </w:pPr>
      <w:r>
        <w:t>Статья 35. Предоставление и резервирование участков для захоронения, мест в колумбарии</w:t>
      </w:r>
    </w:p>
    <w:p w:rsidR="00115697" w:rsidRDefault="00115697">
      <w:pPr>
        <w:pStyle w:val="newncpi"/>
      </w:pPr>
      <w:r>
        <w:t>Участок для захоронения, место в колумбарии предоставляются на основании письменного заявления физического лица, взявшего на себя организацию погребения, либо стационарного учреждения, взявшего на себя организацию погребения, свидетельства о смерти, выданного органами, регистрирующими акты гражданского состояния, или врачебного свидетельства о смерти (мертворождении).</w:t>
      </w:r>
    </w:p>
    <w:p w:rsidR="00115697" w:rsidRDefault="00115697">
      <w:pPr>
        <w:pStyle w:val="newncpi"/>
      </w:pPr>
      <w:r>
        <w:t>Участок для захоронения предоставляется на безвозмездной основе специализированной организацией, поселковыми, сельскими исполнительными комитетами, специальными органами областного уровня:</w:t>
      </w:r>
    </w:p>
    <w:p w:rsidR="00115697" w:rsidRDefault="00115697">
      <w:pPr>
        <w:pStyle w:val="newncpi"/>
      </w:pPr>
      <w:r>
        <w:t>по месту рождения умершего;</w:t>
      </w:r>
    </w:p>
    <w:p w:rsidR="00115697" w:rsidRDefault="00115697">
      <w:pPr>
        <w:pStyle w:val="newncpi"/>
      </w:pPr>
      <w:r>
        <w:t>по последнему месту жительства или месту пребывания, по которому умерший был зарегистрирован при жизни;</w:t>
      </w:r>
    </w:p>
    <w:p w:rsidR="00115697" w:rsidRDefault="00115697">
      <w:pPr>
        <w:pStyle w:val="newncpi"/>
      </w:pPr>
      <w:r>
        <w:t>по месту захоронения рядом с ранее умершими супругом (супругой), близкими родственниками;</w:t>
      </w:r>
    </w:p>
    <w:p w:rsidR="00115697" w:rsidRDefault="00115697">
      <w:pPr>
        <w:pStyle w:val="newncpi"/>
      </w:pPr>
      <w:r>
        <w:t>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rsidR="00115697" w:rsidRDefault="00115697">
      <w:pPr>
        <w:pStyle w:val="newncpi"/>
      </w:pPr>
      <w:r>
        <w:t>Участок для захоронения, указанный в части второй настоящей статьи, предоставляется в размере:</w:t>
      </w:r>
    </w:p>
    <w:p w:rsidR="00115697" w:rsidRDefault="00115697">
      <w:pPr>
        <w:pStyle w:val="newncpi"/>
      </w:pPr>
      <w:r>
        <w:t>двухместного захоронения, гарантирующего погребение на этом участке умершего и умершего впоследствии супруга (супруги) или одного из близких родственников;</w:t>
      </w:r>
    </w:p>
    <w:p w:rsidR="00115697" w:rsidRDefault="00115697">
      <w:pPr>
        <w:pStyle w:val="newncpi"/>
      </w:pPr>
      <w:r>
        <w:t>одноместного захоронения в случае погребения умершего, не имевшего супруга (супруги), близких родственников, умершего, чья личность не была установлена, а также с учетом волеизъявления умершего и в иных случаях по просьбе лица, взявшего на себя организацию погребения, а также если исходя из планировки места погребения невозможно предоставить участок для захоронения в размере двухместного захоронения.</w:t>
      </w:r>
    </w:p>
    <w:p w:rsidR="00115697" w:rsidRDefault="00115697">
      <w:pPr>
        <w:pStyle w:val="newncpi"/>
      </w:pPr>
      <w:r>
        <w:t>Размеры участков для захоронения, предоставляемых на безвозмездной основе, устанавливаются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специальными органами областного уровня и должны составлять не менее 2,3 метра в длину и 2,0 метра в ширину – для двухместного захоронения; 2,3 метра в длину и 1,4 метра в ширину – для одноместного захоронения.</w:t>
      </w:r>
    </w:p>
    <w:p w:rsidR="00115697" w:rsidRDefault="00115697">
      <w:pPr>
        <w:pStyle w:val="newncpi"/>
      </w:pPr>
      <w:r>
        <w:t>Размеры участков для захоронения, предоставленных до вступления в силу настоящего Закона, определяются законодательством, действующим во время их предоставления.</w:t>
      </w:r>
    </w:p>
    <w:p w:rsidR="00115697" w:rsidRDefault="00115697">
      <w:pPr>
        <w:pStyle w:val="newncpi"/>
      </w:pPr>
      <w:r>
        <w:t xml:space="preserve">Захоронение в пределах границ предоставленного участка для захоронения на свободных местах или в семейных колумбариях умерших супругов, родственников, </w:t>
      </w:r>
      <w:r>
        <w:lastRenderedPageBreak/>
        <w:t>свойственников, в том числе урн с их прахом (пеплом), а также подзахоронение указанных умерших в существующую могилу допускаются при наличии документов, подтверждающих брачные, родственные отношения, отношения свойства между умершими, с соответствующей регистрацией произведенного захоронения или подзахоронения специализированной организацией, поселковым, сельским исполнительными комитетами, специальными органами областного уровня и в порядке, установленном Правилами содержания и благоустройства мест погребения.</w:t>
      </w:r>
    </w:p>
    <w:p w:rsidR="00115697" w:rsidRDefault="00115697">
      <w:pPr>
        <w:pStyle w:val="newncpi"/>
      </w:pPr>
      <w:r>
        <w:t>Резервирование участков, а также предоставление участков для захоронения, которые не предусмотрены частью второй настоящей статьи, в том числе предоставляемых в соответствии с волеизъявлением умершего либо пожеланием лиц, взявших на себя организацию погребения, а также превышающих установленные размеры участка для захоронения, предоставляемого на безвозмездной основе, могут осуществляться по решению специализированной организации, поселкового, сельского исполнительных комитетов, специальных органов областного уровня за плату, осуществляемую разовым платежом.</w:t>
      </w:r>
    </w:p>
    <w:p w:rsidR="00115697" w:rsidRDefault="00115697">
      <w:pPr>
        <w:pStyle w:val="newncpi"/>
      </w:pPr>
      <w:r>
        <w:t>На территории мест погребения могут быть созданы участки, предусматривающие обустройство семейных (родовых) захоронений и склепов, на которых разрешается резервирование участка (участков) для захоронения сверх участка для захоронения, предоставляемого на безвозмездной основе. Резервирование такого участка (участков) осуществляется в порядке, установленном частью седьмой настоящей статьи, по письменному заявлению лица, являющегося законным представителем умершего либо супругом (супругой) или одним из близких родственников, свойственников умершего. В заявлении могут быть указаны фамилии и инициалы законного представителя умершего либо супруга (супруги) или близких родственников, свойственников умершего, для захоронения которых резервируется участок (участки). Каждому зарезервированному участку для захоронения присваивается учетный номер, при этом зарезервированный участок (участки) для захоронения регистрируется специализированной организацией, поселковыми, сельскими исполнительными комитетами, специальными органами областного уровня на гражданина, подавшего заявление. В случае смерти гражданина, на которого зарегистрирован участок (участки) для захоронения, его перерегистрация производится в порядке, установленном настоящей частью. В случае отказа гражданина, на которого зарегистрирован зарезервированный участок (участки) для захоронения, от зарезервированного участка (участков) для захоронения плата за его резервирование специализированной организацией, поселковыми, сельскими исполнительными комитетами, специальными органами областного уровня не возвращается.</w:t>
      </w:r>
    </w:p>
    <w:p w:rsidR="00115697" w:rsidRDefault="00115697">
      <w:pPr>
        <w:pStyle w:val="newncpi"/>
      </w:pPr>
      <w:r>
        <w:t>Предоставление и резервирование мест в колумбарии осуществляются на возмездной основе по решению специализированной организации, поселкового, сельского исполнительных комитетов, специальных органов областного уровня.</w:t>
      </w:r>
    </w:p>
    <w:p w:rsidR="00115697" w:rsidRDefault="00115697">
      <w:pPr>
        <w:pStyle w:val="newncpi"/>
      </w:pPr>
      <w:r>
        <w:t>Порядок предоставления и резервирования за плату мест в колумбарии, возведенном за счет средств бюджета, участков для захоронения, указанных в части седьмой настоящей статьи, максимальные размеры и количество таких участков и мест в колумбарии, а также размер платы за их предоставление и резервирование устанавливаются местными исполнительными и распорядительными органами базового территориального уровня в соответствии с типовыми правилами по предоставлению и резервированию за плату участков для захоронения, мест в колумбарии.</w:t>
      </w:r>
    </w:p>
    <w:p w:rsidR="00115697" w:rsidRDefault="00115697">
      <w:pPr>
        <w:pStyle w:val="newncpi"/>
      </w:pPr>
      <w:r>
        <w:t xml:space="preserve">Денежные средства, полученные специализированными организациями от предоставления и резервирования участков для захоронения, мест в колумбарии, остаются в распоряжении этих организаций и используются на благоустройство мест погребения, реконструкцию, возведение, текущий или капитальный ремонт колумбариев и иных капитальных строений (зданий, сооружений), предназначенных для осуществления погребения умерших, приобретение специальной техники и иного оборудования, используемого для текущего содержания и функционирования мест погребения, а также </w:t>
      </w:r>
      <w:r>
        <w:lastRenderedPageBreak/>
        <w:t>на иные цели в соответствии с законодательством в области погребения и похоронного дела.</w:t>
      </w:r>
    </w:p>
    <w:p w:rsidR="00115697" w:rsidRDefault="00115697">
      <w:pPr>
        <w:pStyle w:val="newncpi"/>
      </w:pPr>
      <w:r>
        <w:t>Погребение военнослужащих, военнообязанных, призванных на военные сборы,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прокурорских работников, судей, умерших при исполнении обязанностей военной службы (служебных обязанностей) или на военных сборах, в результате ранения (контузии), увечья, травмы или заболевания, а также ветеранов войны и граждан Республики Беларусь, умерших после увольнения с военной службы, со службы в органах внутренних дел с правом на пенсию, в других указанных в настоящей части органах и организациях, может осуществляться на участках мест погребения, создаваемых в соответствии с частью второй статьи 18 настоящего Закона.</w:t>
      </w:r>
    </w:p>
    <w:p w:rsidR="00115697" w:rsidRDefault="00115697">
      <w:pPr>
        <w:pStyle w:val="newncpi"/>
      </w:pPr>
      <w:r>
        <w:t>Государственные органы и иные организации, учитывая заслуги умерших перед государством и обществом, вправе ходатайствовать перед специализированной организацией, поселковыми, сельскими исполнительными комитетами, специальными органами областного уровня о погребении умерших на участке места погребения, создаваемом в соответствии с частью второй статьи 18 настоящего Закона.</w:t>
      </w:r>
    </w:p>
    <w:p w:rsidR="00115697" w:rsidRDefault="00115697">
      <w:pPr>
        <w:pStyle w:val="newncpi"/>
      </w:pPr>
      <w:r>
        <w:t>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предоставление и резервирование участков для захоронения, мест в колумбарии осуществляются специальными органами областного уровня в порядке, установленном настоящей статьей.</w:t>
      </w:r>
    </w:p>
    <w:p w:rsidR="00115697" w:rsidRDefault="00115697">
      <w:pPr>
        <w:pStyle w:val="article"/>
      </w:pPr>
      <w:r>
        <w:t>Статья 36. Требования к погребению</w:t>
      </w:r>
    </w:p>
    <w:p w:rsidR="00115697" w:rsidRDefault="00115697">
      <w:pPr>
        <w:pStyle w:val="newncpi"/>
      </w:pPr>
      <w:r>
        <w:t>Захоронение может осуществляться одним из следующих способов:</w:t>
      </w:r>
    </w:p>
    <w:p w:rsidR="00115697" w:rsidRDefault="00115697">
      <w:pPr>
        <w:pStyle w:val="newncpi"/>
      </w:pPr>
      <w:r>
        <w:t>предание тела (останков) умершего земле (помещение тела (останков) умершего в гробах (саванах) в землю на кладбище, склеп);</w:t>
      </w:r>
    </w:p>
    <w:p w:rsidR="00115697" w:rsidRDefault="00115697">
      <w:pPr>
        <w:pStyle w:val="newncpi"/>
      </w:pPr>
      <w:r>
        <w:t>предание тела (останков) умершего огню (кремация с последующим помещением урны с прахом (пеплом) в колумбарий, землю на кладбище, склеп).</w:t>
      </w:r>
    </w:p>
    <w:p w:rsidR="00115697" w:rsidRDefault="00115697">
      <w:pPr>
        <w:pStyle w:val="newncpi"/>
      </w:pPr>
      <w:r>
        <w:t>Глубина захоронения на кладбищах должна устанавливаться в зависимости от местных климатических условий, характера грунта и высоты стояния грунтовых вод. Глубина захоронения в гробах (саванах) должна составлять не менее 1,5 метра.</w:t>
      </w:r>
    </w:p>
    <w:p w:rsidR="00115697" w:rsidRDefault="00115697">
      <w:pPr>
        <w:pStyle w:val="newncpi"/>
      </w:pPr>
      <w:r>
        <w:t>Перевозка тел (останков) умерших или урн с прахом (пеплом) к месту погребения осуществляется специализированным или иным транспортом, за исключением транспорта, используемого для перевозки пищевых продуктов и продовольственного сырья.</w:t>
      </w:r>
    </w:p>
    <w:p w:rsidR="00115697" w:rsidRDefault="00115697">
      <w:pPr>
        <w:pStyle w:val="newncpi"/>
      </w:pPr>
      <w:r>
        <w:t>В целях предотвращения распространения таких инфекционных заболеваний, как натуральная оспа, чума, холера, желтая лихорадка, мелиоидоз, сибирская язва, сап, лихорадки Ласа, Марбург, Эбола, погребение умерших от этих заболеваний осуществляется в оцинкованных герметически запаянных гробах. В указанных случаях запрещается завозить гроб в жилые дома и открывать его для прощания.</w:t>
      </w:r>
    </w:p>
    <w:p w:rsidR="00115697" w:rsidRDefault="00115697">
      <w:pPr>
        <w:pStyle w:val="newncpi"/>
      </w:pPr>
      <w:r>
        <w:t>Погребение лиц с имплантированными радионуклидными источниками может быть осуществлено только после извлечения этих источников.</w:t>
      </w:r>
    </w:p>
    <w:p w:rsidR="00115697" w:rsidRDefault="00115697">
      <w:pPr>
        <w:pStyle w:val="newncpi"/>
      </w:pPr>
      <w:r>
        <w:t>Самовольные захоронение и перезахоронение, в том числе захоронение в местах, не предназначенных для захоронений, либо способом, не предусмотренным настоящим Законом, запрещаются.</w:t>
      </w:r>
    </w:p>
    <w:p w:rsidR="00115697" w:rsidRDefault="00115697">
      <w:pPr>
        <w:pStyle w:val="article"/>
      </w:pPr>
      <w:r>
        <w:t>Статья 37. Особенности погребения умерших, личность которых не установлена, и умерших при отсутствии лиц, взявших на себя организацию погребения</w:t>
      </w:r>
    </w:p>
    <w:p w:rsidR="00115697" w:rsidRDefault="00115697">
      <w:pPr>
        <w:pStyle w:val="newncpi"/>
      </w:pPr>
      <w:r>
        <w:lastRenderedPageBreak/>
        <w:t>В случае отсутствия документов, удостоверяющих личность умершего, организации здравоохранения, органы Государственного комитета судебных экспертиз направляют информацию об умершем в орган внутренних дел и подразделение Следственного комитета для проведения мероприятий по идентификации неопознанного трупа.</w:t>
      </w:r>
    </w:p>
    <w:p w:rsidR="00115697" w:rsidRDefault="00115697">
      <w:pPr>
        <w:pStyle w:val="newncpi"/>
      </w:pPr>
      <w:r>
        <w:t>В случае установления личности умершего и отсутствия лиц, взявших на себя организацию погребения, при отсутствии информации о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вправе передать находящееся в морге невостребованное тело (останки) умершего:</w:t>
      </w:r>
    </w:p>
    <w:p w:rsidR="00115697" w:rsidRDefault="00115697">
      <w:pPr>
        <w:pStyle w:val="newncpi"/>
      </w:pPr>
      <w:r>
        <w:t>специализированной организации для захоронения – по истечении сорока пяти суток со дня установления причины смерти;</w:t>
      </w:r>
    </w:p>
    <w:p w:rsidR="00115697" w:rsidRDefault="00115697">
      <w:pPr>
        <w:pStyle w:val="newncpi"/>
      </w:pPr>
      <w:r>
        <w:t>в морг государственной организации, определенной Министерством здравоохранения, для последующего использования в учебных целях – по истечении десяти суток со дня установления причины смерти. Использование такого тела (останков) умершего в учебных целях допускается по истечении сорока пяти суток со дня установления причины смерти и осуществляется в порядке, установленном Министерством здравоохранения.</w:t>
      </w:r>
    </w:p>
    <w:p w:rsidR="00115697" w:rsidRDefault="00115697">
      <w:pPr>
        <w:pStyle w:val="newncpi"/>
      </w:pPr>
      <w:r>
        <w:t>В случае установления личности умершего и отсутствия лиц, взявших на себя организацию погребения, при наличии информации о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передают находящееся в морге невостребованное тело (останки) умершего специализированной организации для захоронения по истечении сорока пяти суток со дня установления причины смерти.</w:t>
      </w:r>
    </w:p>
    <w:p w:rsidR="00115697" w:rsidRDefault="00115697">
      <w:pPr>
        <w:pStyle w:val="newncpi"/>
      </w:pPr>
      <w:r>
        <w:t>В случае неустановления личности умершего и отсутствия лиц, взявших на себя организацию погребения, государственные организации здравоохранения, органы Государственного комитета судебных экспертиз по истечении сорока пяти суток со дня установления причины смерти передают находящееся в морге невостребованное тело (останки) умершего специализированной организации для захоронения.</w:t>
      </w:r>
    </w:p>
    <w:p w:rsidR="00115697" w:rsidRDefault="00115697">
      <w:pPr>
        <w:pStyle w:val="newncpi"/>
      </w:pPr>
      <w:r>
        <w:t>Если иное не установлено частью восьмой настоящей статьи, погребение умерших, личность которых не установлена, и умерших при отсутствии лиц, взявших на себя организацию погребения, осуществляется специализированной организацией в течение суток с момента передачи тел (останков) и даты получения из государственных организаций здравоохранения или органов Государственного комитета судебных экспертиз письменного обращения о погребении и врачебного свидетельства о смерти (мертворождении) с приложением разрешения органа внутренних дел на погребение (в отношении умерших, личность которых не установлена) или документа, удостоверяющего личность умершего (в отношении умерших при отсутствии лиц, взявших на себя организацию погребения).</w:t>
      </w:r>
    </w:p>
    <w:p w:rsidR="00115697" w:rsidRDefault="00115697">
      <w:pPr>
        <w:pStyle w:val="newncpi"/>
      </w:pPr>
      <w:r>
        <w:t>Специализированная организация обеспечивает:</w:t>
      </w:r>
    </w:p>
    <w:p w:rsidR="00115697" w:rsidRDefault="00115697">
      <w:pPr>
        <w:pStyle w:val="newncpi"/>
      </w:pPr>
      <w:r>
        <w:t>оформление документов, необходимых для погребения;</w:t>
      </w:r>
    </w:p>
    <w:p w:rsidR="00115697" w:rsidRDefault="00115697">
      <w:pPr>
        <w:pStyle w:val="newncpi"/>
      </w:pPr>
      <w:r>
        <w:t>изготовление и доставку гроба деревянного без отделки, или с отделкой обивочными тканевыми и (или) неткаными материалами, или с другими видами отделки и тумбы, креста, идентификационного столбика;</w:t>
      </w:r>
    </w:p>
    <w:p w:rsidR="00115697" w:rsidRDefault="00115697">
      <w:pPr>
        <w:pStyle w:val="newncpi"/>
      </w:pPr>
      <w:r>
        <w:t>облачение и помещение тела (останков) умершего в гроб;</w:t>
      </w:r>
    </w:p>
    <w:p w:rsidR="00115697" w:rsidRDefault="00115697">
      <w:pPr>
        <w:pStyle w:val="newncpi"/>
      </w:pPr>
      <w:r>
        <w:t>осуществление кремации и помещение праха (пепла) в урну;</w:t>
      </w:r>
    </w:p>
    <w:p w:rsidR="00115697" w:rsidRDefault="00115697">
      <w:pPr>
        <w:pStyle w:val="newncpi"/>
      </w:pPr>
      <w:r>
        <w:t>перевозку тела (останков) умершего или урны с прахом (пеплом) к месту погребения;</w:t>
      </w:r>
    </w:p>
    <w:p w:rsidR="00115697" w:rsidRDefault="00115697">
      <w:pPr>
        <w:pStyle w:val="newncpi"/>
      </w:pPr>
      <w:r>
        <w:t>захоронение тела (останков) умершего или урны с прахом (пеплом);</w:t>
      </w:r>
    </w:p>
    <w:p w:rsidR="00115697" w:rsidRDefault="00115697">
      <w:pPr>
        <w:pStyle w:val="newncpi"/>
      </w:pPr>
      <w:r>
        <w:t xml:space="preserve">составление и направление в органы внутренних дел акта о захоронении невостребованных тел (останков) умерших и неопознанных трупов для постановки на централизованный республиканский учет сведений о захороненных умерших при </w:t>
      </w:r>
      <w:r>
        <w:lastRenderedPageBreak/>
        <w:t>отсутствии лиц, взявших на себя организацию погребения, и неопознанных трупах в порядке, установленном Министерством внутренних дел.</w:t>
      </w:r>
    </w:p>
    <w:p w:rsidR="00115697" w:rsidRDefault="00115697">
      <w:pPr>
        <w:pStyle w:val="newncpi"/>
      </w:pPr>
      <w:r>
        <w:t>Специализированная организация, поселковый, сельский исполнительные комитеты, специальные органы областного уровня определяют секторы в местах погребения для захоронения умерших, личность которых не установлена, и умерших при отсутствии лиц, взявших на себя организацию погребения, а также способ захоронения указанных умерших.</w:t>
      </w:r>
    </w:p>
    <w:p w:rsidR="00115697" w:rsidRDefault="00115697">
      <w:pPr>
        <w:pStyle w:val="newncpi"/>
      </w:pPr>
      <w:r>
        <w:t>Захоронение урн с прахом (пеплом) умерших, личность которых не установлена, и умерших при отсутствии лиц, взявших на себя организацию погребения, производится в общих могилах через три года после кремации. В течение указанного времени урны с прахом (пеплом) таких умерших должны храниться в специальном помещении крематория или ином специальном помещении, определяемом специализированной организацией, поселковым, сельским исполнительными комитетами. Для размещения общих могил для захоронения урн с прахом (пеплом) предоставляется участок в размере одноместного захоронения, за исключением случаев, когда планировкой места погребения не предусмотрено предоставление участка в размере одноместного захоронения. В общей могиле допускается одновременное захоронение от 20 до 40 урн с прахом (пеплом).</w:t>
      </w:r>
    </w:p>
    <w:p w:rsidR="00115697" w:rsidRDefault="00115697">
      <w:pPr>
        <w:pStyle w:val="article"/>
      </w:pPr>
      <w:r>
        <w:t>Статья 38. Требования к перезахоронению</w:t>
      </w:r>
    </w:p>
    <w:p w:rsidR="00115697" w:rsidRDefault="00115697">
      <w:pPr>
        <w:pStyle w:val="newncpi"/>
      </w:pPr>
      <w:r>
        <w:t>Перезахоронение тел (останков) умерших, урн с прахом (пеплом) производится в случае:</w:t>
      </w:r>
    </w:p>
    <w:p w:rsidR="00115697" w:rsidRDefault="00115697">
      <w:pPr>
        <w:pStyle w:val="newncpi"/>
      </w:pPr>
      <w:r>
        <w:t>переноса места погребения;</w:t>
      </w:r>
    </w:p>
    <w:p w:rsidR="00115697" w:rsidRDefault="00115697">
      <w:pPr>
        <w:pStyle w:val="newncpi"/>
      </w:pPr>
      <w:r>
        <w:t>заявления супруга (супруги) или близких родственников;</w:t>
      </w:r>
    </w:p>
    <w:p w:rsidR="00115697" w:rsidRDefault="00115697">
      <w:pPr>
        <w:pStyle w:val="newncpi"/>
      </w:pPr>
      <w:r>
        <w:t>переноса выявленных ранее неизвестных могил;</w:t>
      </w:r>
    </w:p>
    <w:p w:rsidR="00115697" w:rsidRDefault="00115697">
      <w:pPr>
        <w:pStyle w:val="newncpi"/>
      </w:pPr>
      <w:r>
        <w:t>необходимости извлечения тела (останков) умершего (эксгумации) в соответствии с законодательными актами;</w:t>
      </w:r>
    </w:p>
    <w:p w:rsidR="00115697" w:rsidRDefault="00115697">
      <w:pPr>
        <w:pStyle w:val="newncpi"/>
      </w:pPr>
      <w:r>
        <w:t>принятия решения, предусмотренного частью шестой статьи 23 настоящего Закона.</w:t>
      </w:r>
    </w:p>
    <w:p w:rsidR="00115697" w:rsidRDefault="00115697">
      <w:pPr>
        <w:pStyle w:val="newncpi"/>
      </w:pPr>
      <w:r>
        <w:t>Перезахоронение тел (останков) умерших на основании заявления супруга (супруги) или близких родственников о перезахоронении может производиться при наличии свидетельства о смерти и заключения органов и учреждений, осуществляющих государственный санитарный надзор, в течение двух недель с даты захоронения, а в последующем, как правило, не ранее трех лет с момента захоронения (в песчаных грунтах – не ранее одного года).</w:t>
      </w:r>
    </w:p>
    <w:p w:rsidR="00115697" w:rsidRDefault="00115697">
      <w:pPr>
        <w:pStyle w:val="newncpi"/>
      </w:pPr>
      <w:r>
        <w:t>Извлечение тел (останков) умерших, урн с прахом (пеплом) выполняется работниками специализированных организаций.</w:t>
      </w:r>
    </w:p>
    <w:p w:rsidR="00115697" w:rsidRDefault="00115697">
      <w:pPr>
        <w:pStyle w:val="newncpi"/>
      </w:pPr>
      <w:r>
        <w:t>Извлеченные тела (останки) умерших переносятся для перезахоронения в гробах, уложенных в ящики с крышками. При несохранности гроба, в котором производилось захоронение, его остатки уничтожаются в крематории. Извлечение тел (останков) умерших, урн с прахом (пеплом) из братской, групповой или общей могилы допускается в случае перезахоронения всех тел (останков) умерших, урн с прахом (пеплом), захороненных в братской, групповой или общей могиле.</w:t>
      </w:r>
    </w:p>
    <w:p w:rsidR="00115697" w:rsidRDefault="00115697">
      <w:pPr>
        <w:pStyle w:val="newncpi"/>
      </w:pPr>
      <w:r>
        <w:t>В случае извлечения тел (останков) умерших участок для захоронения на кладбище или в склепе должен быть продезинфицирован.</w:t>
      </w:r>
    </w:p>
    <w:p w:rsidR="00115697" w:rsidRDefault="00115697">
      <w:pPr>
        <w:pStyle w:val="newncpi"/>
      </w:pPr>
      <w:r>
        <w:t>Лица, занимающиеся перезахоронением, должны быть привиты против столбняка и сибирской язвы, а также обеспечены средствами индивидуальной защиты.</w:t>
      </w:r>
    </w:p>
    <w:p w:rsidR="00115697" w:rsidRDefault="00115697">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115697">
        <w:tc>
          <w:tcPr>
            <w:tcW w:w="2500" w:type="pct"/>
            <w:tcMar>
              <w:top w:w="0" w:type="dxa"/>
              <w:left w:w="6" w:type="dxa"/>
              <w:bottom w:w="0" w:type="dxa"/>
              <w:right w:w="6" w:type="dxa"/>
            </w:tcMar>
            <w:vAlign w:val="bottom"/>
            <w:hideMark/>
          </w:tcPr>
          <w:p w:rsidR="00115697" w:rsidRDefault="0011569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15697" w:rsidRDefault="00115697">
            <w:pPr>
              <w:pStyle w:val="newncpi0"/>
              <w:jc w:val="right"/>
            </w:pPr>
            <w:r>
              <w:rPr>
                <w:rStyle w:val="pers"/>
              </w:rPr>
              <w:t>А.Лукашенко</w:t>
            </w:r>
          </w:p>
        </w:tc>
      </w:tr>
    </w:tbl>
    <w:p w:rsidR="00115697" w:rsidRDefault="00115697">
      <w:pPr>
        <w:pStyle w:val="newncpi0"/>
      </w:pPr>
      <w:r>
        <w:t> </w:t>
      </w:r>
    </w:p>
    <w:p w:rsidR="00273B02" w:rsidRDefault="00273B02"/>
    <w:sectPr w:rsidR="00273B02" w:rsidSect="0011569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DA" w:rsidRDefault="00FA50DA" w:rsidP="00115697">
      <w:pPr>
        <w:spacing w:after="0" w:line="240" w:lineRule="auto"/>
      </w:pPr>
      <w:r>
        <w:separator/>
      </w:r>
    </w:p>
  </w:endnote>
  <w:endnote w:type="continuationSeparator" w:id="0">
    <w:p w:rsidR="00FA50DA" w:rsidRDefault="00FA50DA" w:rsidP="0011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97" w:rsidRDefault="001156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97" w:rsidRDefault="0011569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115697" w:rsidTr="00115697">
      <w:tc>
        <w:tcPr>
          <w:tcW w:w="1800" w:type="dxa"/>
          <w:shd w:val="clear" w:color="auto" w:fill="auto"/>
          <w:vAlign w:val="center"/>
        </w:tcPr>
        <w:p w:rsidR="00115697" w:rsidRDefault="00115697">
          <w:pPr>
            <w:pStyle w:val="a5"/>
          </w:pPr>
          <w:r>
            <w:rPr>
              <w:noProof/>
              <w:lang w:eastAsia="ru-RU"/>
            </w:rPr>
            <w:drawing>
              <wp:inline distT="0" distB="0" distL="0" distR="0" wp14:anchorId="56ED3698" wp14:editId="65544C2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115697" w:rsidRDefault="0011569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15697" w:rsidRDefault="0011569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20.02.2025</w:t>
          </w:r>
        </w:p>
        <w:p w:rsidR="00115697" w:rsidRPr="00115697" w:rsidRDefault="0011569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15697" w:rsidRDefault="001156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DA" w:rsidRDefault="00FA50DA" w:rsidP="00115697">
      <w:pPr>
        <w:spacing w:after="0" w:line="240" w:lineRule="auto"/>
      </w:pPr>
      <w:r>
        <w:separator/>
      </w:r>
    </w:p>
  </w:footnote>
  <w:footnote w:type="continuationSeparator" w:id="0">
    <w:p w:rsidR="00FA50DA" w:rsidRDefault="00FA50DA" w:rsidP="00115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97" w:rsidRDefault="00115697" w:rsidP="00122DE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15697" w:rsidRDefault="001156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97" w:rsidRPr="00115697" w:rsidRDefault="00115697" w:rsidP="00122DEA">
    <w:pPr>
      <w:pStyle w:val="a3"/>
      <w:framePr w:wrap="around" w:vAnchor="text" w:hAnchor="margin" w:xAlign="center" w:y="1"/>
      <w:rPr>
        <w:rStyle w:val="a7"/>
        <w:rFonts w:ascii="Times New Roman" w:hAnsi="Times New Roman" w:cs="Times New Roman"/>
        <w:sz w:val="24"/>
      </w:rPr>
    </w:pPr>
    <w:r w:rsidRPr="00115697">
      <w:rPr>
        <w:rStyle w:val="a7"/>
        <w:rFonts w:ascii="Times New Roman" w:hAnsi="Times New Roman" w:cs="Times New Roman"/>
        <w:sz w:val="24"/>
      </w:rPr>
      <w:fldChar w:fldCharType="begin"/>
    </w:r>
    <w:r w:rsidRPr="00115697">
      <w:rPr>
        <w:rStyle w:val="a7"/>
        <w:rFonts w:ascii="Times New Roman" w:hAnsi="Times New Roman" w:cs="Times New Roman"/>
        <w:sz w:val="24"/>
      </w:rPr>
      <w:instrText xml:space="preserve">PAGE  </w:instrText>
    </w:r>
    <w:r w:rsidRPr="00115697">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15697">
      <w:rPr>
        <w:rStyle w:val="a7"/>
        <w:rFonts w:ascii="Times New Roman" w:hAnsi="Times New Roman" w:cs="Times New Roman"/>
        <w:sz w:val="24"/>
      </w:rPr>
      <w:fldChar w:fldCharType="end"/>
    </w:r>
  </w:p>
  <w:p w:rsidR="00115697" w:rsidRPr="00115697" w:rsidRDefault="0011569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97" w:rsidRDefault="001156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97"/>
    <w:rsid w:val="00115697"/>
    <w:rsid w:val="00273B02"/>
    <w:rsid w:val="00F25A45"/>
    <w:rsid w:val="00FA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1569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1569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1569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115697"/>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11569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15697"/>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156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15697"/>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115697"/>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115697"/>
    <w:rPr>
      <w:rFonts w:ascii="Times New Roman" w:hAnsi="Times New Roman" w:cs="Times New Roman" w:hint="default"/>
      <w:caps/>
    </w:rPr>
  </w:style>
  <w:style w:type="character" w:customStyle="1" w:styleId="datepr">
    <w:name w:val="datepr"/>
    <w:basedOn w:val="a0"/>
    <w:rsid w:val="00115697"/>
    <w:rPr>
      <w:rFonts w:ascii="Times New Roman" w:hAnsi="Times New Roman" w:cs="Times New Roman" w:hint="default"/>
    </w:rPr>
  </w:style>
  <w:style w:type="character" w:customStyle="1" w:styleId="number">
    <w:name w:val="number"/>
    <w:basedOn w:val="a0"/>
    <w:rsid w:val="00115697"/>
    <w:rPr>
      <w:rFonts w:ascii="Times New Roman" w:hAnsi="Times New Roman" w:cs="Times New Roman" w:hint="default"/>
    </w:rPr>
  </w:style>
  <w:style w:type="character" w:customStyle="1" w:styleId="post">
    <w:name w:val="post"/>
    <w:basedOn w:val="a0"/>
    <w:rsid w:val="00115697"/>
    <w:rPr>
      <w:rFonts w:ascii="Times New Roman" w:hAnsi="Times New Roman" w:cs="Times New Roman" w:hint="default"/>
      <w:b/>
      <w:bCs/>
      <w:sz w:val="22"/>
      <w:szCs w:val="22"/>
    </w:rPr>
  </w:style>
  <w:style w:type="character" w:customStyle="1" w:styleId="pers">
    <w:name w:val="pers"/>
    <w:basedOn w:val="a0"/>
    <w:rsid w:val="00115697"/>
    <w:rPr>
      <w:rFonts w:ascii="Times New Roman" w:hAnsi="Times New Roman" w:cs="Times New Roman" w:hint="default"/>
      <w:b/>
      <w:bCs/>
      <w:sz w:val="22"/>
      <w:szCs w:val="22"/>
    </w:rPr>
  </w:style>
  <w:style w:type="character" w:customStyle="1" w:styleId="af1">
    <w:name w:val="af1"/>
    <w:basedOn w:val="a0"/>
    <w:rsid w:val="00115697"/>
  </w:style>
  <w:style w:type="paragraph" w:styleId="a3">
    <w:name w:val="header"/>
    <w:basedOn w:val="a"/>
    <w:link w:val="a4"/>
    <w:uiPriority w:val="99"/>
    <w:unhideWhenUsed/>
    <w:rsid w:val="001156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5697"/>
  </w:style>
  <w:style w:type="paragraph" w:styleId="a5">
    <w:name w:val="footer"/>
    <w:basedOn w:val="a"/>
    <w:link w:val="a6"/>
    <w:uiPriority w:val="99"/>
    <w:unhideWhenUsed/>
    <w:rsid w:val="001156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5697"/>
  </w:style>
  <w:style w:type="character" w:styleId="a7">
    <w:name w:val="page number"/>
    <w:basedOn w:val="a0"/>
    <w:uiPriority w:val="99"/>
    <w:semiHidden/>
    <w:unhideWhenUsed/>
    <w:rsid w:val="00115697"/>
  </w:style>
  <w:style w:type="table" w:styleId="a8">
    <w:name w:val="Table Grid"/>
    <w:basedOn w:val="a1"/>
    <w:uiPriority w:val="59"/>
    <w:rsid w:val="00115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1569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1569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1569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115697"/>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11569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15697"/>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1569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15697"/>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115697"/>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115697"/>
    <w:rPr>
      <w:rFonts w:ascii="Times New Roman" w:hAnsi="Times New Roman" w:cs="Times New Roman" w:hint="default"/>
      <w:caps/>
    </w:rPr>
  </w:style>
  <w:style w:type="character" w:customStyle="1" w:styleId="datepr">
    <w:name w:val="datepr"/>
    <w:basedOn w:val="a0"/>
    <w:rsid w:val="00115697"/>
    <w:rPr>
      <w:rFonts w:ascii="Times New Roman" w:hAnsi="Times New Roman" w:cs="Times New Roman" w:hint="default"/>
    </w:rPr>
  </w:style>
  <w:style w:type="character" w:customStyle="1" w:styleId="number">
    <w:name w:val="number"/>
    <w:basedOn w:val="a0"/>
    <w:rsid w:val="00115697"/>
    <w:rPr>
      <w:rFonts w:ascii="Times New Roman" w:hAnsi="Times New Roman" w:cs="Times New Roman" w:hint="default"/>
    </w:rPr>
  </w:style>
  <w:style w:type="character" w:customStyle="1" w:styleId="post">
    <w:name w:val="post"/>
    <w:basedOn w:val="a0"/>
    <w:rsid w:val="00115697"/>
    <w:rPr>
      <w:rFonts w:ascii="Times New Roman" w:hAnsi="Times New Roman" w:cs="Times New Roman" w:hint="default"/>
      <w:b/>
      <w:bCs/>
      <w:sz w:val="22"/>
      <w:szCs w:val="22"/>
    </w:rPr>
  </w:style>
  <w:style w:type="character" w:customStyle="1" w:styleId="pers">
    <w:name w:val="pers"/>
    <w:basedOn w:val="a0"/>
    <w:rsid w:val="00115697"/>
    <w:rPr>
      <w:rFonts w:ascii="Times New Roman" w:hAnsi="Times New Roman" w:cs="Times New Roman" w:hint="default"/>
      <w:b/>
      <w:bCs/>
      <w:sz w:val="22"/>
      <w:szCs w:val="22"/>
    </w:rPr>
  </w:style>
  <w:style w:type="character" w:customStyle="1" w:styleId="af1">
    <w:name w:val="af1"/>
    <w:basedOn w:val="a0"/>
    <w:rsid w:val="00115697"/>
  </w:style>
  <w:style w:type="paragraph" w:styleId="a3">
    <w:name w:val="header"/>
    <w:basedOn w:val="a"/>
    <w:link w:val="a4"/>
    <w:uiPriority w:val="99"/>
    <w:unhideWhenUsed/>
    <w:rsid w:val="001156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5697"/>
  </w:style>
  <w:style w:type="paragraph" w:styleId="a5">
    <w:name w:val="footer"/>
    <w:basedOn w:val="a"/>
    <w:link w:val="a6"/>
    <w:uiPriority w:val="99"/>
    <w:unhideWhenUsed/>
    <w:rsid w:val="001156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5697"/>
  </w:style>
  <w:style w:type="character" w:styleId="a7">
    <w:name w:val="page number"/>
    <w:basedOn w:val="a0"/>
    <w:uiPriority w:val="99"/>
    <w:semiHidden/>
    <w:unhideWhenUsed/>
    <w:rsid w:val="00115697"/>
  </w:style>
  <w:style w:type="table" w:styleId="a8">
    <w:name w:val="Table Grid"/>
    <w:basedOn w:val="a1"/>
    <w:uiPriority w:val="59"/>
    <w:rsid w:val="00115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9837</Words>
  <Characters>74075</Characters>
  <Application>Microsoft Office Word</Application>
  <DocSecurity>0</DocSecurity>
  <Lines>1277</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Buhov7</dc:creator>
  <cp:lastModifiedBy>Buhov7</cp:lastModifiedBy>
  <cp:revision>1</cp:revision>
  <dcterms:created xsi:type="dcterms:W3CDTF">2025-02-20T06:31:00Z</dcterms:created>
  <dcterms:modified xsi:type="dcterms:W3CDTF">2025-02-20T06:35:00Z</dcterms:modified>
</cp:coreProperties>
</file>