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4551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E14551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БЫХОВСКОГО РАЙОННОГО ИСПОЛНИТЕЛЬНОГО КОМИТЕТА</w:t>
      </w:r>
    </w:p>
    <w:p w:rsidR="00000000" w:rsidRDefault="00E14551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 апреля 2023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16-12</w:t>
      </w:r>
    </w:p>
    <w:p w:rsidR="00000000" w:rsidRDefault="00E14551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определении мест, где запрещено купание граждан</w:t>
      </w:r>
    </w:p>
    <w:p w:rsidR="00000000" w:rsidRDefault="00E14551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 2 статьи 29 Водного кодекса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абзаца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третьего</w:t>
      </w:r>
      <w:r>
        <w:rPr>
          <w:color w:val="000000"/>
        </w:rPr>
        <w:t xml:space="preserve"> пункта 3 Правил охраны жизни людей на водах, утвержденных постановлением Совета Министров Республики Беларусь от 18 августа 2023 г. № 543, Быховский районный исполнительны</w:t>
      </w:r>
      <w:r>
        <w:rPr>
          <w:color w:val="000000"/>
        </w:rPr>
        <w:t>й комитет РЕШИЛ:</w:t>
      </w:r>
    </w:p>
    <w:p w:rsidR="00000000" w:rsidRDefault="00E14551">
      <w:pPr>
        <w:pStyle w:val="point"/>
        <w:rPr>
          <w:color w:val="000000"/>
        </w:rPr>
      </w:pPr>
      <w:r>
        <w:rPr>
          <w:color w:val="000000"/>
        </w:rPr>
        <w:t>1. Определить на территории Быховского района следующие места, где запрещено купание граждан: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каналы;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пруды, за исключением пруда, расположенного по улице Мелиораторов в городе Быхове;</w:t>
      </w:r>
    </w:p>
    <w:p w:rsidR="00000000" w:rsidRDefault="00E14551">
      <w:pPr>
        <w:pStyle w:val="newncpi"/>
        <w:rPr>
          <w:color w:val="000000"/>
        </w:rPr>
      </w:pPr>
      <w:proofErr w:type="gramStart"/>
      <w:r>
        <w:rPr>
          <w:color w:val="000000"/>
        </w:rPr>
        <w:t>пруды-копани</w:t>
      </w:r>
      <w:proofErr w:type="gramEnd"/>
      <w:r>
        <w:rPr>
          <w:color w:val="000000"/>
        </w:rPr>
        <w:t>, расположенные на землях общего пользован</w:t>
      </w:r>
      <w:r>
        <w:rPr>
          <w:color w:val="000000"/>
        </w:rPr>
        <w:t>ия и землях запаса;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обводненные карьеры;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озера, за исключением озера № 86, расположенного 3,1 километра восточнее города Быхова, и озера, расположенного в урочище «Дубки», 2,5 километра юго-восточнее города Быхова;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реки, за исключением акватории реки Днепр</w:t>
      </w:r>
      <w:r>
        <w:rPr>
          <w:color w:val="000000"/>
        </w:rPr>
        <w:t xml:space="preserve">, примыкающей к пляжу северо-восточнее </w:t>
      </w:r>
      <w:proofErr w:type="spellStart"/>
      <w:r>
        <w:rPr>
          <w:color w:val="000000"/>
        </w:rPr>
        <w:t>агрогородка</w:t>
      </w:r>
      <w:proofErr w:type="spellEnd"/>
      <w:r>
        <w:rPr>
          <w:color w:val="000000"/>
        </w:rPr>
        <w:t xml:space="preserve"> Новый Быхов;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ручьи;</w:t>
      </w:r>
    </w:p>
    <w:p w:rsidR="00000000" w:rsidRDefault="00E14551">
      <w:pPr>
        <w:pStyle w:val="newncpi"/>
        <w:rPr>
          <w:color w:val="000000"/>
        </w:rPr>
      </w:pPr>
      <w:r>
        <w:rPr>
          <w:color w:val="000000"/>
        </w:rPr>
        <w:t>Чигиринское водохранилище, за исключением акватории, примыкающей к пляжу западнее деревни Короткие.</w:t>
      </w:r>
    </w:p>
    <w:p w:rsidR="00E14551" w:rsidRDefault="00E14551">
      <w:pPr>
        <w:pStyle w:val="newncpi"/>
        <w:rPr>
          <w:color w:val="000000"/>
        </w:rPr>
      </w:pPr>
      <w:bookmarkStart w:id="1" w:name="_GoBack"/>
      <w:bookmarkEnd w:id="1"/>
      <w:r>
        <w:rPr>
          <w:color w:val="000000"/>
        </w:rPr>
        <w:t> </w:t>
      </w:r>
    </w:p>
    <w:sectPr w:rsidR="00E145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C2"/>
    <w:rsid w:val="0004770A"/>
    <w:rsid w:val="00735030"/>
    <w:rsid w:val="00774DC2"/>
    <w:rsid w:val="00E14551"/>
    <w:rsid w:val="00E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Красноперова Елена Михайловна</dc:creator>
  <cp:lastModifiedBy>Красноперова Елена Михайловна</cp:lastModifiedBy>
  <cp:revision>2</cp:revision>
  <cp:lastPrinted>2026-04-25T05:04:00Z</cp:lastPrinted>
  <dcterms:created xsi:type="dcterms:W3CDTF">2026-04-25T05:16:00Z</dcterms:created>
  <dcterms:modified xsi:type="dcterms:W3CDTF">2026-04-25T05:16:00Z</dcterms:modified>
</cp:coreProperties>
</file>