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5" w:type="dxa"/>
        <w:tblLayout w:type="fixed"/>
        <w:tblLook w:val="01E0"/>
      </w:tblPr>
      <w:tblGrid>
        <w:gridCol w:w="3730"/>
        <w:gridCol w:w="2060"/>
        <w:gridCol w:w="4245"/>
      </w:tblGrid>
      <w:tr w:rsidR="002E1E57" w:rsidRPr="00347F4A" w:rsidTr="00181DD2">
        <w:tc>
          <w:tcPr>
            <w:tcW w:w="3730" w:type="dxa"/>
          </w:tcPr>
          <w:p w:rsidR="00B92EA2" w:rsidRPr="00EA3ECF" w:rsidRDefault="00B92EA2" w:rsidP="00B92EA2">
            <w:pPr>
              <w:jc w:val="center"/>
              <w:rPr>
                <w:rFonts w:ascii="Arial Rounded MT Bold" w:hAnsi="Arial Rounded MT Bold"/>
                <w:b/>
              </w:rPr>
            </w:pPr>
            <w:proofErr w:type="spellStart"/>
            <w:r w:rsidRPr="00EA3ECF">
              <w:rPr>
                <w:b/>
                <w:sz w:val="22"/>
                <w:szCs w:val="22"/>
              </w:rPr>
              <w:t>Быхаўскі</w:t>
            </w:r>
            <w:proofErr w:type="spellEnd"/>
            <w:r w:rsidRPr="00EA3ECF">
              <w:rPr>
                <w:rFonts w:ascii="Arial Rounded MT Bold" w:hAnsi="Arial Rounded MT Bold"/>
                <w:b/>
                <w:sz w:val="22"/>
                <w:szCs w:val="22"/>
              </w:rPr>
              <w:t xml:space="preserve"> </w:t>
            </w:r>
            <w:proofErr w:type="spellStart"/>
            <w:r w:rsidRPr="00EA3ECF">
              <w:rPr>
                <w:b/>
                <w:sz w:val="22"/>
                <w:szCs w:val="22"/>
              </w:rPr>
              <w:t>раённы</w:t>
            </w:r>
            <w:proofErr w:type="spellEnd"/>
          </w:p>
          <w:p w:rsidR="00B92EA2" w:rsidRPr="00EA3ECF" w:rsidRDefault="00B92EA2" w:rsidP="00B92EA2">
            <w:pPr>
              <w:pStyle w:val="8"/>
              <w:rPr>
                <w:rFonts w:ascii="Arial Rounded MT Bold" w:hAnsi="Arial Rounded MT Bold" w:cs="Arial"/>
                <w:szCs w:val="22"/>
              </w:rPr>
            </w:pPr>
            <w:r w:rsidRPr="00EA3ECF">
              <w:rPr>
                <w:rFonts w:ascii="Arial" w:hAnsi="Arial" w:cs="Arial"/>
                <w:sz w:val="22"/>
                <w:szCs w:val="22"/>
              </w:rPr>
              <w:t>выканаўчы</w:t>
            </w:r>
            <w:r w:rsidRPr="00EA3ECF">
              <w:rPr>
                <w:rFonts w:ascii="Arial Rounded MT Bold" w:hAnsi="Arial Rounded MT Bold" w:cs="Arial"/>
                <w:sz w:val="22"/>
                <w:szCs w:val="22"/>
              </w:rPr>
              <w:t xml:space="preserve"> </w:t>
            </w:r>
            <w:r w:rsidRPr="00EA3ECF">
              <w:rPr>
                <w:rFonts w:ascii="Arial" w:hAnsi="Arial" w:cs="Arial"/>
                <w:sz w:val="22"/>
                <w:szCs w:val="22"/>
              </w:rPr>
              <w:t>камітэт</w:t>
            </w:r>
            <w:r w:rsidRPr="00EB7C29">
              <w:rPr>
                <w:rFonts w:ascii="Arial Rounded MT Bold" w:hAnsi="Arial Rounded MT Bold" w:cs="Arial"/>
                <w:sz w:val="22"/>
                <w:szCs w:val="22"/>
              </w:rPr>
              <w:pict>
                <v:line id="_x0000_s1026" style="position:absolute;left:0;text-align:left;z-index:1;mso-position-horizontal-relative:text;mso-position-vertical-relative:text" from="-54pt,9.55pt" to="-54pt,9.55pt"/>
              </w:pict>
            </w:r>
          </w:p>
          <w:p w:rsidR="00B92EA2" w:rsidRPr="00EA3ECF" w:rsidRDefault="00B92EA2" w:rsidP="00B92EA2">
            <w:pPr>
              <w:jc w:val="center"/>
              <w:rPr>
                <w:rFonts w:ascii="Arial Rounded MT Bold" w:hAnsi="Arial Rounded MT Bold" w:cs="Arial"/>
                <w:b/>
                <w:lang w:val="be-BY"/>
              </w:rPr>
            </w:pPr>
            <w:r w:rsidRPr="00EA3ECF">
              <w:rPr>
                <w:rFonts w:ascii="Arial" w:hAnsi="Arial" w:cs="Arial"/>
                <w:b/>
                <w:sz w:val="22"/>
                <w:szCs w:val="22"/>
                <w:lang w:val="be-BY"/>
              </w:rPr>
              <w:t>ХОЛСТАЎСКІ</w:t>
            </w:r>
            <w:r w:rsidRPr="00EA3ECF">
              <w:rPr>
                <w:rFonts w:ascii="Arial Rounded MT Bold" w:hAnsi="Arial Rounded MT Bold" w:cs="Arial"/>
                <w:b/>
                <w:sz w:val="22"/>
                <w:szCs w:val="22"/>
                <w:lang w:val="be-BY"/>
              </w:rPr>
              <w:t xml:space="preserve"> </w:t>
            </w:r>
            <w:r w:rsidRPr="00EA3ECF">
              <w:rPr>
                <w:rFonts w:ascii="Arial" w:hAnsi="Arial" w:cs="Arial"/>
                <w:b/>
                <w:sz w:val="22"/>
                <w:szCs w:val="22"/>
                <w:lang w:val="be-BY"/>
              </w:rPr>
              <w:t>СЕЛЬСКІ</w:t>
            </w:r>
          </w:p>
          <w:p w:rsidR="00B92EA2" w:rsidRPr="00B14C60" w:rsidRDefault="00B92EA2" w:rsidP="00B92EA2">
            <w:pPr>
              <w:jc w:val="center"/>
              <w:rPr>
                <w:rFonts w:ascii="Arial" w:hAnsi="Arial" w:cs="Arial"/>
                <w:b/>
                <w:lang w:val="be-BY"/>
              </w:rPr>
            </w:pPr>
            <w:r w:rsidRPr="00EA3ECF">
              <w:rPr>
                <w:rFonts w:ascii="Arial" w:hAnsi="Arial" w:cs="Arial"/>
                <w:b/>
                <w:sz w:val="22"/>
                <w:szCs w:val="22"/>
                <w:lang w:val="be-BY"/>
              </w:rPr>
              <w:t>ВЫКАНАЎЧЫ</w:t>
            </w:r>
            <w:r w:rsidRPr="00EA3ECF">
              <w:rPr>
                <w:rFonts w:ascii="Arial Rounded MT Bold" w:hAnsi="Arial Rounded MT Bold" w:cs="Arial"/>
                <w:b/>
                <w:sz w:val="22"/>
                <w:szCs w:val="22"/>
                <w:lang w:val="be-BY"/>
              </w:rPr>
              <w:t xml:space="preserve">  </w:t>
            </w:r>
            <w:r w:rsidRPr="00EA3ECF">
              <w:rPr>
                <w:rFonts w:ascii="Arial" w:hAnsi="Arial" w:cs="Arial"/>
                <w:b/>
                <w:sz w:val="22"/>
                <w:szCs w:val="22"/>
                <w:lang w:val="be-BY"/>
              </w:rPr>
              <w:t>КАМІТЭТ</w:t>
            </w:r>
            <w:r w:rsidRPr="00B14C60">
              <w:rPr>
                <w:rFonts w:ascii="Arial" w:hAnsi="Arial" w:cs="Arial"/>
                <w:b/>
                <w:sz w:val="22"/>
                <w:szCs w:val="22"/>
                <w:lang w:val="be-BY"/>
              </w:rPr>
              <w:t xml:space="preserve">    </w:t>
            </w:r>
          </w:p>
          <w:p w:rsidR="00B92EA2" w:rsidRDefault="00B92EA2" w:rsidP="00B92EA2">
            <w:pPr>
              <w:jc w:val="center"/>
              <w:rPr>
                <w:b/>
                <w:sz w:val="14"/>
                <w:lang w:val="be-BY"/>
              </w:rPr>
            </w:pPr>
          </w:p>
          <w:p w:rsidR="00B92EA2" w:rsidRPr="00F33022" w:rsidRDefault="00B92EA2" w:rsidP="00B92EA2">
            <w:pPr>
              <w:jc w:val="center"/>
              <w:rPr>
                <w:sz w:val="16"/>
                <w:lang w:val="be-BY"/>
              </w:rPr>
            </w:pPr>
            <w:r>
              <w:rPr>
                <w:sz w:val="16"/>
                <w:lang w:val="be-BY"/>
              </w:rPr>
              <w:t>вул. Камсамольская, 1Б</w:t>
            </w:r>
          </w:p>
          <w:p w:rsidR="00B92EA2" w:rsidRPr="00367704" w:rsidRDefault="00B92EA2" w:rsidP="00B92EA2">
            <w:pPr>
              <w:jc w:val="center"/>
              <w:rPr>
                <w:sz w:val="16"/>
                <w:lang w:val="be-BY"/>
              </w:rPr>
            </w:pPr>
            <w:r>
              <w:rPr>
                <w:sz w:val="16"/>
                <w:lang w:val="be-BY"/>
              </w:rPr>
              <w:t xml:space="preserve"> 213321, аг.Мокрае,</w:t>
            </w:r>
            <w:r w:rsidRPr="00F33022">
              <w:rPr>
                <w:sz w:val="16"/>
                <w:lang w:val="be-BY"/>
              </w:rPr>
              <w:t xml:space="preserve"> Быха</w:t>
            </w:r>
            <w:r>
              <w:rPr>
                <w:sz w:val="16"/>
                <w:lang w:val="be-BY"/>
              </w:rPr>
              <w:t>ў</w:t>
            </w:r>
            <w:r w:rsidRPr="00F33022">
              <w:rPr>
                <w:sz w:val="16"/>
                <w:lang w:val="be-BY"/>
              </w:rPr>
              <w:t>скага</w:t>
            </w:r>
            <w:r>
              <w:rPr>
                <w:sz w:val="16"/>
                <w:lang w:val="be-BY"/>
              </w:rPr>
              <w:t xml:space="preserve"> раёна</w:t>
            </w:r>
          </w:p>
          <w:p w:rsidR="002E1E57" w:rsidRPr="00347F4A" w:rsidRDefault="00B92EA2" w:rsidP="00B92EA2">
            <w:pPr>
              <w:spacing w:line="276" w:lineRule="auto"/>
              <w:jc w:val="center"/>
              <w:rPr>
                <w:b/>
                <w:highlight w:val="yellow"/>
              </w:rPr>
            </w:pPr>
            <w:r>
              <w:rPr>
                <w:sz w:val="16"/>
              </w:rPr>
              <w:t xml:space="preserve">тел. (02231) </w:t>
            </w:r>
            <w:r>
              <w:rPr>
                <w:sz w:val="16"/>
                <w:lang w:val="be-BY"/>
              </w:rPr>
              <w:t>74-843, holstovo@mogilev.by</w:t>
            </w:r>
          </w:p>
        </w:tc>
        <w:tc>
          <w:tcPr>
            <w:tcW w:w="2060" w:type="dxa"/>
          </w:tcPr>
          <w:p w:rsidR="002E1E57" w:rsidRPr="00347F4A" w:rsidRDefault="002E1E57">
            <w:pPr>
              <w:spacing w:line="276" w:lineRule="auto"/>
              <w:jc w:val="center"/>
              <w:rPr>
                <w:b/>
                <w:sz w:val="28"/>
                <w:highlight w:val="yellow"/>
              </w:rPr>
            </w:pPr>
          </w:p>
        </w:tc>
        <w:tc>
          <w:tcPr>
            <w:tcW w:w="4245" w:type="dxa"/>
          </w:tcPr>
          <w:p w:rsidR="00B92EA2" w:rsidRDefault="00B92EA2" w:rsidP="00B92EA2">
            <w:pPr>
              <w:jc w:val="center"/>
              <w:rPr>
                <w:rFonts w:ascii="Arial" w:hAnsi="Arial" w:cs="Arial"/>
                <w:b/>
              </w:rPr>
            </w:pPr>
            <w:r w:rsidRPr="00B14C60">
              <w:rPr>
                <w:rFonts w:ascii="Arial" w:hAnsi="Arial" w:cs="Arial"/>
                <w:b/>
                <w:sz w:val="22"/>
                <w:szCs w:val="22"/>
              </w:rPr>
              <w:t xml:space="preserve">Быховский районный </w:t>
            </w:r>
          </w:p>
          <w:p w:rsidR="00B92EA2" w:rsidRPr="00B14C60" w:rsidRDefault="00B92EA2" w:rsidP="00B92EA2">
            <w:pPr>
              <w:jc w:val="center"/>
              <w:rPr>
                <w:rFonts w:ascii="Arial" w:hAnsi="Arial" w:cs="Arial"/>
                <w:b/>
              </w:rPr>
            </w:pPr>
            <w:r w:rsidRPr="00B14C60">
              <w:rPr>
                <w:rFonts w:ascii="Arial" w:hAnsi="Arial" w:cs="Arial"/>
                <w:b/>
                <w:sz w:val="22"/>
                <w:szCs w:val="22"/>
              </w:rPr>
              <w:t>исполнительный комитет</w:t>
            </w:r>
          </w:p>
          <w:p w:rsidR="00B92EA2" w:rsidRPr="00B14C60" w:rsidRDefault="00B92EA2" w:rsidP="00B92EA2">
            <w:pPr>
              <w:jc w:val="center"/>
              <w:rPr>
                <w:rFonts w:ascii="Arial" w:hAnsi="Arial" w:cs="Arial"/>
                <w:b/>
              </w:rPr>
            </w:pPr>
            <w:r w:rsidRPr="00B14C60">
              <w:rPr>
                <w:rFonts w:ascii="Arial" w:hAnsi="Arial" w:cs="Arial"/>
                <w:b/>
                <w:sz w:val="22"/>
                <w:szCs w:val="22"/>
              </w:rPr>
              <w:t>ХОЛСТОВСКИЙ СЕЛЬСКИЙ</w:t>
            </w:r>
          </w:p>
          <w:p w:rsidR="00B92EA2" w:rsidRPr="00B14C60" w:rsidRDefault="00B92EA2" w:rsidP="00B92EA2">
            <w:pPr>
              <w:ind w:right="-108"/>
              <w:jc w:val="center"/>
              <w:rPr>
                <w:rFonts w:ascii="Arial" w:hAnsi="Arial" w:cs="Arial"/>
                <w:b/>
                <w:lang w:val="be-BY"/>
              </w:rPr>
            </w:pPr>
            <w:r w:rsidRPr="00B14C60">
              <w:rPr>
                <w:rFonts w:ascii="Arial" w:hAnsi="Arial" w:cs="Arial"/>
                <w:b/>
                <w:sz w:val="22"/>
                <w:szCs w:val="22"/>
                <w:lang w:val="be-BY"/>
              </w:rPr>
              <w:t>ИСПОЛНИТЕЛЬНЫЙ КОМИТЕТ</w:t>
            </w:r>
          </w:p>
          <w:p w:rsidR="00B92EA2" w:rsidRDefault="00B92EA2" w:rsidP="00B92EA2">
            <w:pPr>
              <w:jc w:val="center"/>
              <w:rPr>
                <w:b/>
                <w:sz w:val="14"/>
                <w:lang w:val="be-BY"/>
              </w:rPr>
            </w:pPr>
          </w:p>
          <w:p w:rsidR="00B92EA2" w:rsidRPr="00F33022" w:rsidRDefault="00B92EA2" w:rsidP="00B92EA2">
            <w:pPr>
              <w:jc w:val="center"/>
              <w:rPr>
                <w:sz w:val="16"/>
              </w:rPr>
            </w:pPr>
            <w:r>
              <w:rPr>
                <w:sz w:val="16"/>
              </w:rPr>
              <w:t>ул. Комсомольская, д. 1Б</w:t>
            </w:r>
          </w:p>
          <w:p w:rsidR="00B92EA2" w:rsidRPr="00367704" w:rsidRDefault="00B92EA2" w:rsidP="00B92EA2">
            <w:pPr>
              <w:jc w:val="center"/>
              <w:rPr>
                <w:sz w:val="16"/>
              </w:rPr>
            </w:pPr>
            <w:r>
              <w:rPr>
                <w:sz w:val="16"/>
              </w:rPr>
              <w:t xml:space="preserve"> 213321, </w:t>
            </w:r>
            <w:proofErr w:type="spellStart"/>
            <w:r>
              <w:rPr>
                <w:sz w:val="16"/>
              </w:rPr>
              <w:t>аг</w:t>
            </w:r>
            <w:proofErr w:type="spellEnd"/>
            <w:r>
              <w:rPr>
                <w:sz w:val="16"/>
              </w:rPr>
              <w:t>. Мокрое</w:t>
            </w:r>
            <w:r w:rsidRPr="00367704">
              <w:rPr>
                <w:sz w:val="16"/>
              </w:rPr>
              <w:t>, Быховского района</w:t>
            </w:r>
          </w:p>
          <w:p w:rsidR="00B92EA2" w:rsidRDefault="00B92EA2" w:rsidP="00B92EA2">
            <w:pPr>
              <w:jc w:val="center"/>
              <w:rPr>
                <w:sz w:val="20"/>
                <w:szCs w:val="20"/>
              </w:rPr>
            </w:pPr>
            <w:r>
              <w:rPr>
                <w:sz w:val="16"/>
              </w:rPr>
              <w:t>тел. (02231) 74-843</w:t>
            </w:r>
            <w:r>
              <w:rPr>
                <w:sz w:val="16"/>
                <w:lang w:val="be-BY"/>
              </w:rPr>
              <w:t>, holstovo@mogilev.by</w:t>
            </w:r>
            <w:r>
              <w:rPr>
                <w:sz w:val="20"/>
                <w:szCs w:val="20"/>
              </w:rPr>
              <w:t xml:space="preserve"> </w:t>
            </w:r>
          </w:p>
          <w:p w:rsidR="002E1E57" w:rsidRPr="00347F4A" w:rsidRDefault="002E1E57">
            <w:pPr>
              <w:spacing w:line="276" w:lineRule="auto"/>
              <w:jc w:val="center"/>
              <w:rPr>
                <w:b/>
                <w:highlight w:val="yellow"/>
              </w:rPr>
            </w:pPr>
          </w:p>
        </w:tc>
      </w:tr>
    </w:tbl>
    <w:p w:rsidR="002E1E57" w:rsidRPr="00347F4A" w:rsidRDefault="002E1E57" w:rsidP="00181DD2">
      <w:pPr>
        <w:spacing w:line="360" w:lineRule="auto"/>
        <w:outlineLvl w:val="0"/>
        <w:rPr>
          <w:b/>
          <w:sz w:val="20"/>
          <w:highlight w:val="yellow"/>
          <w:lang w:val="be-BY"/>
        </w:rPr>
      </w:pPr>
    </w:p>
    <w:tbl>
      <w:tblPr>
        <w:tblW w:w="0" w:type="auto"/>
        <w:tblInd w:w="-34" w:type="dxa"/>
        <w:tblLayout w:type="fixed"/>
        <w:tblLook w:val="01E0"/>
      </w:tblPr>
      <w:tblGrid>
        <w:gridCol w:w="3828"/>
        <w:gridCol w:w="1984"/>
        <w:gridCol w:w="4111"/>
      </w:tblGrid>
      <w:tr w:rsidR="002E1E57" w:rsidRPr="00347F4A" w:rsidTr="00181DD2">
        <w:trPr>
          <w:cantSplit/>
          <w:trHeight w:val="381"/>
        </w:trPr>
        <w:tc>
          <w:tcPr>
            <w:tcW w:w="3828" w:type="dxa"/>
          </w:tcPr>
          <w:p w:rsidR="002E1E57" w:rsidRPr="00347F4A" w:rsidRDefault="002E1E57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  <w:highlight w:val="yellow"/>
              </w:rPr>
            </w:pPr>
            <w:r w:rsidRPr="00B92EA2">
              <w:rPr>
                <w:rFonts w:ascii="Arial" w:hAnsi="Arial" w:cs="Arial"/>
                <w:b/>
                <w:sz w:val="34"/>
                <w:szCs w:val="34"/>
              </w:rPr>
              <w:t>РАШЭННЕ</w:t>
            </w:r>
          </w:p>
        </w:tc>
        <w:tc>
          <w:tcPr>
            <w:tcW w:w="1984" w:type="dxa"/>
          </w:tcPr>
          <w:p w:rsidR="002E1E57" w:rsidRPr="00347F4A" w:rsidRDefault="002E1E57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  <w:highlight w:val="yellow"/>
              </w:rPr>
            </w:pPr>
          </w:p>
        </w:tc>
        <w:tc>
          <w:tcPr>
            <w:tcW w:w="4111" w:type="dxa"/>
          </w:tcPr>
          <w:p w:rsidR="002E1E57" w:rsidRPr="00347F4A" w:rsidRDefault="002E1E57">
            <w:pPr>
              <w:spacing w:line="276" w:lineRule="auto"/>
              <w:jc w:val="center"/>
              <w:rPr>
                <w:rFonts w:ascii="Arial" w:hAnsi="Arial" w:cs="Arial"/>
                <w:b/>
                <w:sz w:val="34"/>
                <w:szCs w:val="34"/>
                <w:highlight w:val="yellow"/>
              </w:rPr>
            </w:pPr>
            <w:r w:rsidRPr="00B92EA2">
              <w:rPr>
                <w:rFonts w:ascii="Arial" w:hAnsi="Arial" w:cs="Arial"/>
                <w:b/>
                <w:sz w:val="34"/>
                <w:szCs w:val="34"/>
              </w:rPr>
              <w:t>РЕШЕНИЕ</w:t>
            </w:r>
          </w:p>
        </w:tc>
      </w:tr>
    </w:tbl>
    <w:p w:rsidR="002E1E57" w:rsidRPr="00347F4A" w:rsidRDefault="002E1E57" w:rsidP="00181DD2">
      <w:pPr>
        <w:jc w:val="both"/>
        <w:outlineLvl w:val="0"/>
        <w:rPr>
          <w:b/>
          <w:szCs w:val="30"/>
          <w:highlight w:val="yellow"/>
          <w:lang w:val="be-BY"/>
        </w:rPr>
      </w:pPr>
    </w:p>
    <w:p w:rsidR="002E1E57" w:rsidRPr="00054202" w:rsidRDefault="00054202" w:rsidP="00181DD2">
      <w:pPr>
        <w:jc w:val="both"/>
        <w:outlineLvl w:val="0"/>
        <w:rPr>
          <w:rFonts w:ascii="Arial" w:hAnsi="Arial" w:cs="Arial"/>
          <w:b/>
          <w:sz w:val="30"/>
          <w:szCs w:val="30"/>
        </w:rPr>
      </w:pPr>
      <w:r w:rsidRPr="00054202">
        <w:rPr>
          <w:rFonts w:ascii="Arial" w:hAnsi="Arial" w:cs="Arial"/>
          <w:b/>
          <w:sz w:val="30"/>
          <w:szCs w:val="30"/>
        </w:rPr>
        <w:t>28 марта 2018 г. № 2-3</w:t>
      </w:r>
    </w:p>
    <w:p w:rsidR="00054202" w:rsidRPr="00347F4A" w:rsidRDefault="00054202" w:rsidP="00181DD2">
      <w:pPr>
        <w:jc w:val="both"/>
        <w:outlineLvl w:val="0"/>
        <w:rPr>
          <w:b/>
          <w:szCs w:val="30"/>
          <w:highlight w:val="yellow"/>
        </w:rPr>
      </w:pPr>
    </w:p>
    <w:tbl>
      <w:tblPr>
        <w:tblW w:w="0" w:type="auto"/>
        <w:tblLook w:val="01E0"/>
      </w:tblPr>
      <w:tblGrid>
        <w:gridCol w:w="3869"/>
        <w:gridCol w:w="1799"/>
        <w:gridCol w:w="3903"/>
      </w:tblGrid>
      <w:tr w:rsidR="00B92EA2" w:rsidTr="00B92EA2">
        <w:tc>
          <w:tcPr>
            <w:tcW w:w="3869" w:type="dxa"/>
          </w:tcPr>
          <w:p w:rsidR="00B92EA2" w:rsidRPr="00FF2750" w:rsidRDefault="00B92EA2" w:rsidP="00932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30"/>
                <w:szCs w:val="30"/>
              </w:rPr>
              <w:t>агр</w:t>
            </w:r>
            <w:proofErr w:type="spellEnd"/>
            <w:r>
              <w:rPr>
                <w:rFonts w:ascii="Arial" w:hAnsi="Arial" w:cs="Arial"/>
                <w:b/>
                <w:bCs/>
                <w:sz w:val="30"/>
                <w:szCs w:val="30"/>
              </w:rPr>
              <w:t xml:space="preserve">. </w:t>
            </w:r>
            <w:proofErr w:type="spellStart"/>
            <w:r>
              <w:rPr>
                <w:rFonts w:ascii="Arial" w:hAnsi="Arial" w:cs="Arial"/>
                <w:b/>
                <w:bCs/>
                <w:sz w:val="30"/>
                <w:szCs w:val="30"/>
              </w:rPr>
              <w:t>Мокрае</w:t>
            </w:r>
            <w:proofErr w:type="spellEnd"/>
          </w:p>
          <w:p w:rsidR="00B92EA2" w:rsidRPr="00FF2750" w:rsidRDefault="00B92EA2" w:rsidP="0093296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30"/>
                <w:szCs w:val="30"/>
              </w:rPr>
            </w:pPr>
          </w:p>
        </w:tc>
        <w:tc>
          <w:tcPr>
            <w:tcW w:w="1799" w:type="dxa"/>
          </w:tcPr>
          <w:p w:rsidR="00B92EA2" w:rsidRPr="00FF2750" w:rsidRDefault="00B92EA2" w:rsidP="00932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3903" w:type="dxa"/>
          </w:tcPr>
          <w:p w:rsidR="00B92EA2" w:rsidRPr="00FF2750" w:rsidRDefault="00B92EA2" w:rsidP="00932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0"/>
                <w:szCs w:val="30"/>
              </w:rPr>
            </w:pPr>
            <w:proofErr w:type="spellStart"/>
            <w:r>
              <w:rPr>
                <w:rFonts w:ascii="Arial" w:hAnsi="Arial" w:cs="Arial"/>
                <w:b/>
                <w:bCs/>
                <w:sz w:val="30"/>
                <w:szCs w:val="30"/>
              </w:rPr>
              <w:t>агр</w:t>
            </w:r>
            <w:proofErr w:type="spellEnd"/>
            <w:r>
              <w:rPr>
                <w:rFonts w:ascii="Arial" w:hAnsi="Arial" w:cs="Arial"/>
                <w:b/>
                <w:bCs/>
                <w:sz w:val="30"/>
                <w:szCs w:val="30"/>
              </w:rPr>
              <w:t>. Мокрое</w:t>
            </w:r>
          </w:p>
          <w:p w:rsidR="00B92EA2" w:rsidRPr="00FF2750" w:rsidRDefault="00B92EA2" w:rsidP="0093296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34"/>
                <w:szCs w:val="34"/>
                <w:lang w:val="be-BY"/>
              </w:rPr>
            </w:pPr>
          </w:p>
        </w:tc>
      </w:tr>
    </w:tbl>
    <w:p w:rsidR="002E1E57" w:rsidRDefault="002E1E57" w:rsidP="00181DD2">
      <w:pPr>
        <w:jc w:val="both"/>
        <w:rPr>
          <w:sz w:val="30"/>
          <w:szCs w:val="30"/>
        </w:rPr>
      </w:pPr>
    </w:p>
    <w:p w:rsidR="002E1E57" w:rsidRDefault="002E1E57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Об утверждении отчета об исполнении</w:t>
      </w:r>
    </w:p>
    <w:p w:rsidR="002E1E57" w:rsidRDefault="002E1E57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бюджета     Холстовского    сельского</w:t>
      </w:r>
    </w:p>
    <w:p w:rsidR="002E1E57" w:rsidRDefault="002E1E57" w:rsidP="00181DD2">
      <w:pPr>
        <w:spacing w:line="280" w:lineRule="exact"/>
        <w:rPr>
          <w:sz w:val="30"/>
          <w:szCs w:val="30"/>
        </w:rPr>
      </w:pPr>
      <w:r>
        <w:rPr>
          <w:sz w:val="30"/>
          <w:szCs w:val="30"/>
        </w:rPr>
        <w:t>исполнительного комитета  за 2017 год</w:t>
      </w:r>
    </w:p>
    <w:p w:rsidR="002E1E57" w:rsidRDefault="002E1E57" w:rsidP="00181DD2">
      <w:pPr>
        <w:ind w:left="-709" w:firstLine="709"/>
        <w:jc w:val="both"/>
        <w:rPr>
          <w:sz w:val="30"/>
          <w:szCs w:val="30"/>
        </w:rPr>
      </w:pPr>
    </w:p>
    <w:p w:rsidR="002E1E57" w:rsidRDefault="002E1E57" w:rsidP="00181DD2">
      <w:pPr>
        <w:ind w:firstLine="720"/>
        <w:jc w:val="both"/>
        <w:rPr>
          <w:sz w:val="30"/>
          <w:szCs w:val="30"/>
        </w:rPr>
      </w:pPr>
      <w:r>
        <w:rPr>
          <w:sz w:val="30"/>
          <w:szCs w:val="30"/>
        </w:rPr>
        <w:t>На основании пункта 4 статьи 124 Бюджетного кодекса Республики Беларусь Холстовский сельский  Совет депутатов РЕШИЛ:</w:t>
      </w:r>
    </w:p>
    <w:p w:rsidR="002E1E57" w:rsidRDefault="002E1E57" w:rsidP="00181DD2">
      <w:pPr>
        <w:ind w:firstLine="709"/>
        <w:jc w:val="both"/>
        <w:rPr>
          <w:sz w:val="30"/>
          <w:szCs w:val="30"/>
        </w:rPr>
      </w:pPr>
      <w:r>
        <w:rPr>
          <w:sz w:val="30"/>
          <w:szCs w:val="30"/>
        </w:rPr>
        <w:t>1. Утвердить отчет об исполнении бюджета Холстовского  сельского исполнительного комитета за 2017 год по доходам в сумме 93 309,78 рублей и по расходам в сумме  93 236,68</w:t>
      </w:r>
      <w:r>
        <w:rPr>
          <w:color w:val="FF0000"/>
          <w:sz w:val="30"/>
          <w:szCs w:val="30"/>
        </w:rPr>
        <w:t xml:space="preserve"> </w:t>
      </w:r>
      <w:r>
        <w:rPr>
          <w:sz w:val="30"/>
          <w:szCs w:val="30"/>
        </w:rPr>
        <w:t>рублей с превышением  доходов</w:t>
      </w:r>
      <w:r w:rsidRPr="00A619D2">
        <w:rPr>
          <w:sz w:val="30"/>
          <w:szCs w:val="30"/>
        </w:rPr>
        <w:t xml:space="preserve"> </w:t>
      </w:r>
      <w:r>
        <w:rPr>
          <w:sz w:val="30"/>
          <w:szCs w:val="30"/>
        </w:rPr>
        <w:t xml:space="preserve">над расходами в сумме </w:t>
      </w:r>
      <w:r>
        <w:rPr>
          <w:bCs/>
          <w:sz w:val="30"/>
          <w:szCs w:val="30"/>
        </w:rPr>
        <w:t>73,10</w:t>
      </w:r>
      <w:r>
        <w:rPr>
          <w:bCs/>
          <w:sz w:val="26"/>
          <w:szCs w:val="26"/>
        </w:rPr>
        <w:t xml:space="preserve"> </w:t>
      </w:r>
      <w:r>
        <w:rPr>
          <w:sz w:val="30"/>
          <w:szCs w:val="30"/>
        </w:rPr>
        <w:t>рублей согласно приложению.</w:t>
      </w:r>
    </w:p>
    <w:p w:rsidR="002E1E57" w:rsidRDefault="002E1E57" w:rsidP="00181DD2">
      <w:pPr>
        <w:pStyle w:val="point"/>
        <w:rPr>
          <w:sz w:val="30"/>
          <w:szCs w:val="30"/>
        </w:rPr>
      </w:pPr>
      <w:r>
        <w:rPr>
          <w:sz w:val="30"/>
          <w:szCs w:val="30"/>
        </w:rPr>
        <w:t>2. Обнародовать (опубликовать) настоящее решение на Интернет-сайте Быховского районного исполнительного комитета.</w:t>
      </w:r>
    </w:p>
    <w:p w:rsidR="002E1E57" w:rsidRDefault="002E1E57" w:rsidP="00181DD2">
      <w:pPr>
        <w:rPr>
          <w:sz w:val="30"/>
          <w:szCs w:val="30"/>
        </w:rPr>
      </w:pPr>
    </w:p>
    <w:p w:rsidR="002E1E57" w:rsidRDefault="002E1E57" w:rsidP="00181DD2">
      <w:pPr>
        <w:pStyle w:val="a3"/>
        <w:ind w:left="0"/>
        <w:rPr>
          <w:sz w:val="30"/>
          <w:szCs w:val="30"/>
        </w:rPr>
      </w:pPr>
    </w:p>
    <w:p w:rsidR="00054202" w:rsidRPr="00054202" w:rsidRDefault="00054202" w:rsidP="00054202">
      <w:pPr>
        <w:jc w:val="both"/>
        <w:rPr>
          <w:sz w:val="30"/>
          <w:szCs w:val="30"/>
        </w:rPr>
      </w:pPr>
      <w:r w:rsidRPr="00054202">
        <w:rPr>
          <w:sz w:val="30"/>
          <w:szCs w:val="30"/>
        </w:rPr>
        <w:t>Председатель Холстовского</w:t>
      </w:r>
    </w:p>
    <w:p w:rsidR="00054202" w:rsidRPr="00054202" w:rsidRDefault="00054202" w:rsidP="00054202">
      <w:pPr>
        <w:jc w:val="both"/>
        <w:rPr>
          <w:sz w:val="30"/>
          <w:szCs w:val="30"/>
        </w:rPr>
      </w:pPr>
      <w:r w:rsidRPr="00054202">
        <w:rPr>
          <w:sz w:val="30"/>
          <w:szCs w:val="30"/>
        </w:rPr>
        <w:t>сельского Совета депутатов</w:t>
      </w:r>
      <w:r w:rsidRPr="00054202">
        <w:rPr>
          <w:sz w:val="30"/>
          <w:szCs w:val="30"/>
        </w:rPr>
        <w:tab/>
      </w:r>
      <w:r w:rsidRPr="00054202">
        <w:rPr>
          <w:sz w:val="30"/>
          <w:szCs w:val="30"/>
        </w:rPr>
        <w:tab/>
      </w:r>
      <w:r w:rsidRPr="00054202">
        <w:rPr>
          <w:sz w:val="30"/>
          <w:szCs w:val="30"/>
        </w:rPr>
        <w:tab/>
        <w:t xml:space="preserve">                     Е.К.Янина</w:t>
      </w:r>
    </w:p>
    <w:p w:rsidR="002E1E57" w:rsidRPr="00054202" w:rsidRDefault="002E1E57" w:rsidP="00181DD2">
      <w:pPr>
        <w:rPr>
          <w:sz w:val="30"/>
          <w:szCs w:val="30"/>
        </w:rPr>
      </w:pPr>
    </w:p>
    <w:p w:rsidR="002E1E57" w:rsidRDefault="002E1E57" w:rsidP="00181DD2">
      <w:pPr>
        <w:rPr>
          <w:sz w:val="30"/>
          <w:szCs w:val="30"/>
          <w:lang w:val="be-BY"/>
        </w:rPr>
      </w:pPr>
    </w:p>
    <w:p w:rsidR="002E1E57" w:rsidRDefault="002E1E57" w:rsidP="00181DD2">
      <w:pPr>
        <w:rPr>
          <w:sz w:val="30"/>
          <w:szCs w:val="30"/>
          <w:lang w:val="be-BY"/>
        </w:rPr>
      </w:pPr>
    </w:p>
    <w:p w:rsidR="002E1E57" w:rsidRPr="00181DD2" w:rsidRDefault="002E1E57">
      <w:pPr>
        <w:rPr>
          <w:sz w:val="30"/>
          <w:szCs w:val="30"/>
        </w:rPr>
      </w:pPr>
    </w:p>
    <w:sectPr w:rsidR="002E1E57" w:rsidRPr="00181DD2" w:rsidSect="00734F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1DD2"/>
    <w:rsid w:val="0002601D"/>
    <w:rsid w:val="00054202"/>
    <w:rsid w:val="000B73B2"/>
    <w:rsid w:val="00181DD2"/>
    <w:rsid w:val="001F069A"/>
    <w:rsid w:val="002E1E57"/>
    <w:rsid w:val="00331270"/>
    <w:rsid w:val="00344DD9"/>
    <w:rsid w:val="00347F4A"/>
    <w:rsid w:val="003F50CE"/>
    <w:rsid w:val="00504516"/>
    <w:rsid w:val="00516630"/>
    <w:rsid w:val="00686ED0"/>
    <w:rsid w:val="00734F2C"/>
    <w:rsid w:val="00767B94"/>
    <w:rsid w:val="0086574C"/>
    <w:rsid w:val="009C0381"/>
    <w:rsid w:val="00A619D2"/>
    <w:rsid w:val="00A86745"/>
    <w:rsid w:val="00B92EA2"/>
    <w:rsid w:val="00C729B2"/>
    <w:rsid w:val="00CB6933"/>
    <w:rsid w:val="00E15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D2"/>
    <w:rPr>
      <w:rFonts w:ascii="Times New Roman" w:eastAsia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locked/>
    <w:rsid w:val="00B92EA2"/>
    <w:pPr>
      <w:keepNext/>
      <w:jc w:val="center"/>
      <w:outlineLvl w:val="7"/>
    </w:pPr>
    <w:rPr>
      <w:b/>
      <w:szCs w:val="20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181DD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181DD2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uiPriority w:val="99"/>
    <w:rsid w:val="00181DD2"/>
    <w:pPr>
      <w:ind w:firstLine="567"/>
      <w:jc w:val="both"/>
    </w:pPr>
    <w:rPr>
      <w:rFonts w:eastAsia="Calibri"/>
    </w:rPr>
  </w:style>
  <w:style w:type="character" w:customStyle="1" w:styleId="80">
    <w:name w:val="Заголовок 8 Знак"/>
    <w:basedOn w:val="a0"/>
    <w:link w:val="8"/>
    <w:rsid w:val="00B92EA2"/>
    <w:rPr>
      <w:rFonts w:ascii="Times New Roman" w:eastAsia="Times New Roman" w:hAnsi="Times New Roman"/>
      <w:b/>
      <w:sz w:val="24"/>
      <w:szCs w:val="20"/>
      <w:lang w:val="be-BY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64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Следюки</dc:creator>
  <cp:keywords/>
  <dc:description/>
  <cp:lastModifiedBy>xolstovskij_ss</cp:lastModifiedBy>
  <cp:revision>7</cp:revision>
  <dcterms:created xsi:type="dcterms:W3CDTF">2017-05-29T14:19:00Z</dcterms:created>
  <dcterms:modified xsi:type="dcterms:W3CDTF">2018-05-31T06:42:00Z</dcterms:modified>
</cp:coreProperties>
</file>