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B1" w:rsidRDefault="00BD69B1" w:rsidP="00BD69B1">
      <w:pPr>
        <w:rPr>
          <w:i/>
          <w:sz w:val="26"/>
          <w:szCs w:val="26"/>
        </w:rPr>
      </w:pPr>
    </w:p>
    <w:tbl>
      <w:tblPr>
        <w:tblW w:w="9828" w:type="dxa"/>
        <w:tblLook w:val="01E0"/>
      </w:tblPr>
      <w:tblGrid>
        <w:gridCol w:w="5328"/>
        <w:gridCol w:w="4500"/>
      </w:tblGrid>
      <w:tr w:rsidR="00015D38" w:rsidTr="00EB0B34">
        <w:trPr>
          <w:trHeight w:val="1559"/>
        </w:trPr>
        <w:tc>
          <w:tcPr>
            <w:tcW w:w="5328" w:type="dxa"/>
          </w:tcPr>
          <w:p w:rsidR="00015D38" w:rsidRDefault="00015D38" w:rsidP="00EB0B34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00" w:type="dxa"/>
          </w:tcPr>
          <w:p w:rsidR="00015D38" w:rsidRDefault="00015D38" w:rsidP="00EB0B34">
            <w:pPr>
              <w:spacing w:line="280" w:lineRule="exact"/>
              <w:rPr>
                <w:bCs/>
                <w:iCs/>
                <w:szCs w:val="30"/>
                <w:lang w:eastAsia="en-US"/>
              </w:rPr>
            </w:pPr>
            <w:r>
              <w:rPr>
                <w:bCs/>
                <w:iCs/>
                <w:sz w:val="30"/>
                <w:szCs w:val="30"/>
                <w:lang w:eastAsia="en-US"/>
              </w:rPr>
              <w:t>Приложение 1</w:t>
            </w:r>
          </w:p>
          <w:p w:rsidR="00015D38" w:rsidRDefault="00015D38" w:rsidP="00EB0B34">
            <w:pPr>
              <w:spacing w:line="280" w:lineRule="exact"/>
              <w:rPr>
                <w:bCs/>
                <w:iCs/>
                <w:szCs w:val="30"/>
                <w:lang w:eastAsia="en-US"/>
              </w:rPr>
            </w:pPr>
            <w:r>
              <w:rPr>
                <w:bCs/>
                <w:iCs/>
                <w:sz w:val="30"/>
                <w:szCs w:val="30"/>
                <w:lang w:eastAsia="en-US"/>
              </w:rPr>
              <w:t>к решению Новобыховского</w:t>
            </w:r>
          </w:p>
          <w:p w:rsidR="006D0799" w:rsidRDefault="00015D38" w:rsidP="00EB0B34">
            <w:pPr>
              <w:spacing w:line="280" w:lineRule="exact"/>
              <w:rPr>
                <w:bCs/>
                <w:iCs/>
                <w:szCs w:val="30"/>
                <w:lang w:eastAsia="en-US"/>
              </w:rPr>
            </w:pPr>
            <w:r>
              <w:rPr>
                <w:bCs/>
                <w:iCs/>
                <w:sz w:val="30"/>
                <w:szCs w:val="30"/>
                <w:lang w:eastAsia="en-US"/>
              </w:rPr>
              <w:t>сельского Совета депутатов</w:t>
            </w:r>
          </w:p>
          <w:p w:rsidR="006D0799" w:rsidRDefault="006D0799" w:rsidP="006D0799">
            <w:pPr>
              <w:spacing w:line="240" w:lineRule="exact"/>
              <w:rPr>
                <w:bCs/>
                <w:iCs/>
                <w:sz w:val="30"/>
                <w:szCs w:val="30"/>
              </w:rPr>
            </w:pPr>
            <w:r>
              <w:rPr>
                <w:bCs/>
                <w:iCs/>
                <w:sz w:val="30"/>
                <w:szCs w:val="30"/>
              </w:rPr>
              <w:t>от 30.12.2015 № 14-3</w:t>
            </w:r>
          </w:p>
          <w:p w:rsidR="00015D38" w:rsidRPr="006D0799" w:rsidRDefault="00015D38" w:rsidP="006D0799">
            <w:pPr>
              <w:rPr>
                <w:szCs w:val="30"/>
                <w:lang w:eastAsia="en-US"/>
              </w:rPr>
            </w:pPr>
          </w:p>
        </w:tc>
      </w:tr>
    </w:tbl>
    <w:p w:rsidR="00015D38" w:rsidRDefault="00015D38" w:rsidP="00015D38">
      <w:pPr>
        <w:rPr>
          <w:sz w:val="30"/>
          <w:szCs w:val="30"/>
        </w:rPr>
      </w:pPr>
      <w:r>
        <w:rPr>
          <w:sz w:val="30"/>
          <w:szCs w:val="30"/>
        </w:rPr>
        <w:t>Доходы  бюджета Нов</w:t>
      </w:r>
      <w:r w:rsidR="00C64C00">
        <w:rPr>
          <w:sz w:val="30"/>
          <w:szCs w:val="30"/>
        </w:rPr>
        <w:t>обыховского  сельсовета  на 2016</w:t>
      </w:r>
      <w:r>
        <w:rPr>
          <w:sz w:val="30"/>
          <w:szCs w:val="30"/>
        </w:rPr>
        <w:t xml:space="preserve"> год </w:t>
      </w:r>
    </w:p>
    <w:tbl>
      <w:tblPr>
        <w:tblW w:w="23184" w:type="dxa"/>
        <w:tblInd w:w="108" w:type="dxa"/>
        <w:tblLayout w:type="fixed"/>
        <w:tblLook w:val="04A0"/>
      </w:tblPr>
      <w:tblGrid>
        <w:gridCol w:w="4640"/>
        <w:gridCol w:w="400"/>
        <w:gridCol w:w="540"/>
        <w:gridCol w:w="540"/>
        <w:gridCol w:w="540"/>
        <w:gridCol w:w="606"/>
        <w:gridCol w:w="2274"/>
        <w:gridCol w:w="2274"/>
        <w:gridCol w:w="2274"/>
        <w:gridCol w:w="2274"/>
        <w:gridCol w:w="2274"/>
        <w:gridCol w:w="2274"/>
        <w:gridCol w:w="2274"/>
      </w:tblGrid>
      <w:tr w:rsidR="00015D38" w:rsidRPr="00B67F27" w:rsidTr="00EB0B34">
        <w:trPr>
          <w:gridAfter w:val="6"/>
          <w:wAfter w:w="13644" w:type="dxa"/>
          <w:trHeight w:val="1521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  <w:t>Наименование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  <w:t>Вид налога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  <w:t>Раздел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  <w:t>Подраздел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bCs/>
                <w:color w:val="000000"/>
                <w:szCs w:val="26"/>
                <w:lang w:eastAsia="en-US"/>
              </w:rPr>
              <w:t>Сумма</w:t>
            </w:r>
          </w:p>
        </w:tc>
      </w:tr>
      <w:tr w:rsidR="00C64C00" w:rsidRPr="00B67F27" w:rsidTr="00EB0B34">
        <w:trPr>
          <w:gridAfter w:val="6"/>
          <w:wAfter w:w="13644" w:type="dxa"/>
          <w:trHeight w:val="31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НАЛОГОВЫЕ ДОХОДЫ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CD1E89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350 857,0</w:t>
            </w:r>
          </w:p>
        </w:tc>
      </w:tr>
      <w:tr w:rsidR="00C64C00" w:rsidRPr="00B67F27" w:rsidTr="00EB0B34">
        <w:trPr>
          <w:gridAfter w:val="6"/>
          <w:wAfter w:w="13644" w:type="dxa"/>
          <w:trHeight w:val="27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НАЛОГИ НА ДОХОДЫ И ПРИБЫЛЬ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jc w:val="right"/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320 848,0</w:t>
            </w:r>
          </w:p>
        </w:tc>
      </w:tr>
      <w:tr w:rsidR="00C64C00" w:rsidRPr="00B67F27" w:rsidTr="00EB0B34">
        <w:trPr>
          <w:gridAfter w:val="6"/>
          <w:wAfter w:w="13644" w:type="dxa"/>
          <w:trHeight w:val="54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Налоги на доходы, уплачиваемые физическими лицами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jc w:val="right"/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320 848,0</w:t>
            </w:r>
          </w:p>
        </w:tc>
      </w:tr>
      <w:tr w:rsidR="00C64C00" w:rsidRPr="00B67F27" w:rsidTr="00EB0B34">
        <w:trPr>
          <w:gridAfter w:val="6"/>
          <w:wAfter w:w="13644" w:type="dxa"/>
          <w:trHeight w:val="25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Подоходный налог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spacing w:line="276" w:lineRule="auto"/>
              <w:jc w:val="right"/>
              <w:rPr>
                <w:szCs w:val="24"/>
                <w:lang w:eastAsia="en-US"/>
              </w:rPr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320 848,0</w:t>
            </w:r>
          </w:p>
        </w:tc>
      </w:tr>
      <w:tr w:rsidR="00C64C00" w:rsidRPr="00B67F27" w:rsidTr="00EB0B34">
        <w:trPr>
          <w:gridAfter w:val="6"/>
          <w:wAfter w:w="13644" w:type="dxa"/>
          <w:trHeight w:val="25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Подоходный налог с физических лиц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spacing w:line="276" w:lineRule="auto"/>
              <w:jc w:val="right"/>
              <w:rPr>
                <w:szCs w:val="24"/>
                <w:lang w:eastAsia="en-US"/>
              </w:rPr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320 848,0</w:t>
            </w:r>
          </w:p>
        </w:tc>
      </w:tr>
      <w:tr w:rsidR="00C64C00" w:rsidRPr="00B67F27" w:rsidTr="00EB0B34">
        <w:trPr>
          <w:gridAfter w:val="6"/>
          <w:wAfter w:w="13644" w:type="dxa"/>
          <w:trHeight w:val="27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НАЛОГИ НА СОБСТВЕННОСТЬ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CD1E89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22 638,0</w:t>
            </w:r>
          </w:p>
        </w:tc>
      </w:tr>
      <w:tr w:rsidR="00C64C00" w:rsidRPr="00B67F27" w:rsidTr="00EB0B34">
        <w:trPr>
          <w:gridAfter w:val="6"/>
          <w:wAfter w:w="13644" w:type="dxa"/>
          <w:trHeight w:val="27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Налоги на недвижимое имущество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spacing w:line="276" w:lineRule="auto"/>
              <w:jc w:val="right"/>
              <w:rPr>
                <w:szCs w:val="24"/>
                <w:lang w:eastAsia="en-US"/>
              </w:rPr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17 069,0</w:t>
            </w:r>
          </w:p>
        </w:tc>
      </w:tr>
      <w:tr w:rsidR="00C64C00" w:rsidRPr="00B67F27" w:rsidTr="00EB0B34">
        <w:trPr>
          <w:gridAfter w:val="6"/>
          <w:wAfter w:w="13644" w:type="dxa"/>
          <w:trHeight w:val="314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Земельный налог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08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spacing w:line="276" w:lineRule="auto"/>
              <w:jc w:val="right"/>
              <w:rPr>
                <w:szCs w:val="24"/>
                <w:lang w:eastAsia="en-US"/>
              </w:rPr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17 069,0</w:t>
            </w:r>
          </w:p>
        </w:tc>
      </w:tr>
      <w:tr w:rsidR="00C64C00" w:rsidRPr="00B67F27" w:rsidTr="00EB0B34">
        <w:trPr>
          <w:gridAfter w:val="6"/>
          <w:wAfter w:w="13644" w:type="dxa"/>
          <w:trHeight w:val="25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Земельный налог с физических лиц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08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 xml:space="preserve">                    17 069,0       </w:t>
            </w:r>
          </w:p>
        </w:tc>
      </w:tr>
      <w:tr w:rsidR="00C64C00" w:rsidRPr="00B67F27" w:rsidTr="00EB0B34">
        <w:trPr>
          <w:gridAfter w:val="6"/>
          <w:wAfter w:w="13644" w:type="dxa"/>
          <w:trHeight w:val="25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Налоги на остаточную стоимость имущества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spacing w:line="276" w:lineRule="auto"/>
              <w:jc w:val="right"/>
              <w:rPr>
                <w:szCs w:val="24"/>
                <w:lang w:eastAsia="en-US"/>
              </w:rPr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5 569,0</w:t>
            </w:r>
          </w:p>
        </w:tc>
      </w:tr>
      <w:tr w:rsidR="00C64C00" w:rsidRPr="00B67F27" w:rsidTr="00EB0B34">
        <w:trPr>
          <w:gridAfter w:val="6"/>
          <w:wAfter w:w="13644" w:type="dxa"/>
          <w:trHeight w:val="54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Налог на недвижимость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09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spacing w:line="276" w:lineRule="auto"/>
              <w:jc w:val="right"/>
              <w:rPr>
                <w:szCs w:val="24"/>
                <w:lang w:eastAsia="en-US"/>
              </w:rPr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5 569,0</w:t>
            </w:r>
          </w:p>
        </w:tc>
      </w:tr>
      <w:tr w:rsidR="00C64C00" w:rsidRPr="00B67F27" w:rsidTr="00EB0B34">
        <w:trPr>
          <w:gridAfter w:val="6"/>
          <w:wAfter w:w="13644" w:type="dxa"/>
          <w:trHeight w:val="54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Налог на недвижимость физических  лиц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09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5 569,0</w:t>
            </w:r>
          </w:p>
        </w:tc>
      </w:tr>
      <w:tr w:rsidR="00C64C00" w:rsidRPr="00B67F27" w:rsidTr="00EB0B34">
        <w:trPr>
          <w:gridAfter w:val="6"/>
          <w:wAfter w:w="13644" w:type="dxa"/>
          <w:trHeight w:val="25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ДРУГИЕ НАЛОГИ, СБОРЫ (ПОШЛИНЫ) И ДРУГИЕ НАЛОГОВЫЕ ДОХОДЫ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jc w:val="right"/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7 371,0</w:t>
            </w:r>
          </w:p>
        </w:tc>
      </w:tr>
      <w:tr w:rsidR="00C64C00" w:rsidRPr="00B67F27" w:rsidTr="00EB0B34">
        <w:trPr>
          <w:gridAfter w:val="6"/>
          <w:wAfter w:w="13644" w:type="dxa"/>
          <w:trHeight w:val="38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Другие налоги, сборы (пошлины) и другие налоговые доходы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jc w:val="right"/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7 371,0</w:t>
            </w:r>
          </w:p>
        </w:tc>
      </w:tr>
      <w:tr w:rsidR="00C64C00" w:rsidRPr="00B67F27" w:rsidTr="00EB0B34">
        <w:trPr>
          <w:gridAfter w:val="6"/>
          <w:wAfter w:w="13644" w:type="dxa"/>
          <w:trHeight w:val="438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Государственная пошлина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30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jc w:val="right"/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7 371,0</w:t>
            </w:r>
          </w:p>
        </w:tc>
      </w:tr>
      <w:tr w:rsidR="00C64C00" w:rsidRPr="00B67F27" w:rsidTr="00EB0B34">
        <w:trPr>
          <w:gridAfter w:val="6"/>
          <w:wAfter w:w="13644" w:type="dxa"/>
          <w:trHeight w:val="81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30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spacing w:line="276" w:lineRule="auto"/>
              <w:jc w:val="right"/>
              <w:rPr>
                <w:szCs w:val="24"/>
                <w:lang w:eastAsia="en-US"/>
              </w:rPr>
            </w:pPr>
            <w:r w:rsidRPr="00CD1E89">
              <w:rPr>
                <w:rFonts w:ascii="Times New Roman CYR" w:hAnsi="Times New Roman CYR" w:cs="Times New Roman CYR"/>
                <w:szCs w:val="26"/>
                <w:lang w:eastAsia="en-US"/>
              </w:rPr>
              <w:t>7 371,0</w:t>
            </w:r>
          </w:p>
        </w:tc>
      </w:tr>
      <w:tr w:rsidR="00C64C00" w:rsidRPr="00B67F27" w:rsidTr="00EB0B34">
        <w:trPr>
          <w:gridAfter w:val="6"/>
          <w:wAfter w:w="13644" w:type="dxa"/>
          <w:trHeight w:val="317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БЕЗВОЗМЕЗДНЫЕ ПОСТУПЛЕНИЯ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jc w:val="right"/>
            </w:pPr>
            <w:r w:rsidRPr="00CD1E89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434 203,0</w:t>
            </w:r>
          </w:p>
        </w:tc>
      </w:tr>
      <w:tr w:rsidR="00C64C00" w:rsidRPr="00B67F27" w:rsidTr="00EB0B34">
        <w:trPr>
          <w:gridAfter w:val="6"/>
          <w:wAfter w:w="13644" w:type="dxa"/>
          <w:trHeight w:val="25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БЕЗВОЗМЕЗДНЫЕ ПОСТУПЛЕНИЯ ОТ ДРУГИХ БЮДЖЕТОВ БЮДЖЕТНОЙ СИСТЕМЫ РЕСПУБЛИКИ БЕЛАРУСЬ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jc w:val="right"/>
            </w:pPr>
            <w:r w:rsidRPr="00CD1E89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434 203,0</w:t>
            </w:r>
          </w:p>
        </w:tc>
      </w:tr>
      <w:tr w:rsidR="00C64C00" w:rsidRPr="00B67F27" w:rsidTr="00EB0B34">
        <w:trPr>
          <w:gridAfter w:val="6"/>
          <w:wAfter w:w="13644" w:type="dxa"/>
          <w:trHeight w:val="25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Текущие безвозмездные поступления от других бюджетов бюджетной системы Республики Беларусь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pPr>
              <w:jc w:val="right"/>
            </w:pPr>
            <w:r w:rsidRPr="00CD1E89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>434 203,0</w:t>
            </w:r>
          </w:p>
        </w:tc>
      </w:tr>
      <w:tr w:rsidR="00C64C00" w:rsidRPr="00B67F27" w:rsidTr="00EB0B34">
        <w:trPr>
          <w:trHeight w:val="25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B67F27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Дотации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60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CD1E89" w:rsidRDefault="00C64C00" w:rsidP="00273AE2">
            <w:r w:rsidRPr="00CD1E89">
              <w:rPr>
                <w:rFonts w:ascii="Times New Roman CYR" w:hAnsi="Times New Roman CYR" w:cs="Times New Roman CYR"/>
                <w:bCs/>
                <w:iCs/>
                <w:szCs w:val="26"/>
                <w:lang w:eastAsia="en-US"/>
              </w:rPr>
              <w:t xml:space="preserve">                 434 203,0</w:t>
            </w:r>
          </w:p>
        </w:tc>
        <w:tc>
          <w:tcPr>
            <w:tcW w:w="2274" w:type="dxa"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</w:p>
        </w:tc>
        <w:tc>
          <w:tcPr>
            <w:tcW w:w="2274" w:type="dxa"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</w:p>
        </w:tc>
        <w:tc>
          <w:tcPr>
            <w:tcW w:w="2274" w:type="dxa"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</w:p>
        </w:tc>
        <w:tc>
          <w:tcPr>
            <w:tcW w:w="2274" w:type="dxa"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</w:p>
        </w:tc>
        <w:tc>
          <w:tcPr>
            <w:tcW w:w="2274" w:type="dxa"/>
          </w:tcPr>
          <w:p w:rsidR="00C64C00" w:rsidRPr="00B67F27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</w:p>
        </w:tc>
        <w:tc>
          <w:tcPr>
            <w:tcW w:w="2274" w:type="dxa"/>
          </w:tcPr>
          <w:p w:rsidR="00C64C00" w:rsidRPr="00B67F27" w:rsidRDefault="00C64C00" w:rsidP="00EB0B34">
            <w:pPr>
              <w:spacing w:line="276" w:lineRule="auto"/>
              <w:jc w:val="right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</w:p>
        </w:tc>
      </w:tr>
    </w:tbl>
    <w:p w:rsidR="00015D38" w:rsidRPr="00B67F27" w:rsidRDefault="00015D38" w:rsidP="00015D38">
      <w:pPr>
        <w:rPr>
          <w:vanish/>
          <w:szCs w:val="24"/>
        </w:rPr>
      </w:pPr>
    </w:p>
    <w:tbl>
      <w:tblPr>
        <w:tblW w:w="0" w:type="auto"/>
        <w:tblInd w:w="-72" w:type="dxa"/>
        <w:tblLayout w:type="fixed"/>
        <w:tblLook w:val="04A0"/>
      </w:tblPr>
      <w:tblGrid>
        <w:gridCol w:w="175"/>
        <w:gridCol w:w="4516"/>
        <w:gridCol w:w="129"/>
        <w:gridCol w:w="400"/>
        <w:gridCol w:w="540"/>
        <w:gridCol w:w="540"/>
        <w:gridCol w:w="540"/>
        <w:gridCol w:w="606"/>
        <w:gridCol w:w="2197"/>
        <w:gridCol w:w="77"/>
      </w:tblGrid>
      <w:tr w:rsidR="00015D38" w:rsidRPr="00B67F27" w:rsidTr="00EB0B34">
        <w:trPr>
          <w:gridBefore w:val="1"/>
          <w:wBefore w:w="175" w:type="dxa"/>
          <w:trHeight w:val="255"/>
        </w:trPr>
        <w:tc>
          <w:tcPr>
            <w:tcW w:w="4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D38" w:rsidRPr="00B67F27" w:rsidRDefault="00015D38" w:rsidP="00EB0B34">
            <w:pPr>
              <w:spacing w:line="276" w:lineRule="auto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szCs w:val="26"/>
                <w:lang w:eastAsia="en-US"/>
              </w:rPr>
              <w:t>ВСЕГО</w:t>
            </w:r>
            <w:r>
              <w:rPr>
                <w:rFonts w:ascii="Times New Roman CYR" w:hAnsi="Times New Roman CYR" w:cs="Times New Roman CYR"/>
                <w:b/>
                <w:szCs w:val="26"/>
                <w:lang w:eastAsia="en-US"/>
              </w:rPr>
              <w:t xml:space="preserve"> </w:t>
            </w:r>
            <w:r w:rsidRPr="00B67F27">
              <w:rPr>
                <w:rFonts w:ascii="Times New Roman CYR" w:hAnsi="Times New Roman CYR" w:cs="Times New Roman CYR"/>
                <w:b/>
                <w:szCs w:val="26"/>
                <w:lang w:eastAsia="en-US"/>
              </w:rPr>
              <w:t>ДОХОДОВ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szCs w:val="26"/>
                <w:lang w:eastAsia="en-US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szCs w:val="26"/>
                <w:lang w:eastAsia="en-US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szCs w:val="26"/>
                <w:lang w:eastAsia="en-US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szCs w:val="26"/>
                <w:lang w:eastAsia="en-US"/>
              </w:rPr>
              <w:t>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5D38" w:rsidRPr="00B67F27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  <w:r w:rsidRPr="00B67F27">
              <w:rPr>
                <w:rFonts w:ascii="Times New Roman CYR" w:hAnsi="Times New Roman CYR" w:cs="Times New Roman CYR"/>
                <w:b/>
                <w:szCs w:val="26"/>
                <w:lang w:eastAsia="en-US"/>
              </w:rPr>
              <w:t>00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5D38" w:rsidRPr="00B67F27" w:rsidRDefault="00C64C00" w:rsidP="00EB0B34">
            <w:pPr>
              <w:spacing w:line="276" w:lineRule="auto"/>
              <w:jc w:val="right"/>
              <w:rPr>
                <w:rFonts w:ascii="Times New Roman CYR" w:hAnsi="Times New Roman CYR" w:cs="Times New Roman CYR"/>
                <w:b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szCs w:val="26"/>
                <w:lang w:eastAsia="en-US"/>
              </w:rPr>
              <w:t>785 060</w:t>
            </w:r>
            <w:r w:rsidRPr="00B67F27">
              <w:rPr>
                <w:rFonts w:ascii="Times New Roman CYR" w:hAnsi="Times New Roman CYR" w:cs="Times New Roman CYR"/>
                <w:b/>
                <w:szCs w:val="26"/>
                <w:lang w:eastAsia="en-US"/>
              </w:rPr>
              <w:t>,0</w:t>
            </w:r>
          </w:p>
        </w:tc>
      </w:tr>
      <w:tr w:rsidR="00015D38" w:rsidTr="00EB0B34">
        <w:trPr>
          <w:gridAfter w:val="1"/>
          <w:wAfter w:w="77" w:type="dxa"/>
        </w:trPr>
        <w:tc>
          <w:tcPr>
            <w:tcW w:w="4691" w:type="dxa"/>
            <w:gridSpan w:val="2"/>
          </w:tcPr>
          <w:p w:rsidR="00015D38" w:rsidRDefault="00015D38" w:rsidP="00EB0B34">
            <w:pPr>
              <w:spacing w:line="276" w:lineRule="auto"/>
              <w:rPr>
                <w:rFonts w:eastAsia="Times New Roman"/>
                <w:b/>
                <w:sz w:val="28"/>
                <w:szCs w:val="28"/>
                <w:lang w:eastAsia="en-US"/>
              </w:rPr>
            </w:pPr>
          </w:p>
          <w:p w:rsidR="00015D38" w:rsidRDefault="00015D38" w:rsidP="00EB0B34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952" w:type="dxa"/>
            <w:gridSpan w:val="7"/>
          </w:tcPr>
          <w:p w:rsidR="00015D38" w:rsidRDefault="00015D38" w:rsidP="00EB0B34">
            <w:pPr>
              <w:spacing w:line="276" w:lineRule="auto"/>
              <w:ind w:left="615"/>
              <w:rPr>
                <w:rFonts w:eastAsia="Times New Roman"/>
                <w:bCs/>
                <w:iCs/>
                <w:szCs w:val="30"/>
                <w:lang w:eastAsia="en-US"/>
              </w:rPr>
            </w:pPr>
          </w:p>
          <w:p w:rsidR="00015D38" w:rsidRDefault="00015D38" w:rsidP="00EB0B34">
            <w:pPr>
              <w:spacing w:line="276" w:lineRule="auto"/>
              <w:ind w:left="615"/>
              <w:rPr>
                <w:bCs/>
                <w:iCs/>
                <w:szCs w:val="30"/>
                <w:lang w:eastAsia="en-US"/>
              </w:rPr>
            </w:pPr>
            <w:r>
              <w:rPr>
                <w:bCs/>
                <w:iCs/>
                <w:sz w:val="30"/>
                <w:szCs w:val="30"/>
                <w:lang w:eastAsia="en-US"/>
              </w:rPr>
              <w:t>Приложение 2</w:t>
            </w:r>
          </w:p>
          <w:p w:rsidR="00015D38" w:rsidRDefault="00015D38" w:rsidP="00EB0B34">
            <w:pPr>
              <w:spacing w:line="276" w:lineRule="auto"/>
              <w:ind w:left="615"/>
              <w:rPr>
                <w:bCs/>
                <w:iCs/>
                <w:szCs w:val="30"/>
                <w:lang w:eastAsia="en-US"/>
              </w:rPr>
            </w:pPr>
            <w:r>
              <w:rPr>
                <w:bCs/>
                <w:iCs/>
                <w:sz w:val="30"/>
                <w:szCs w:val="30"/>
                <w:lang w:eastAsia="en-US"/>
              </w:rPr>
              <w:t>к решению Новобыховского</w:t>
            </w:r>
          </w:p>
          <w:p w:rsidR="00015D38" w:rsidRDefault="00015D38" w:rsidP="00015D38">
            <w:pPr>
              <w:spacing w:line="276" w:lineRule="auto"/>
              <w:ind w:left="615"/>
              <w:rPr>
                <w:bCs/>
                <w:iCs/>
                <w:szCs w:val="30"/>
                <w:lang w:eastAsia="en-US"/>
              </w:rPr>
            </w:pPr>
            <w:r>
              <w:rPr>
                <w:bCs/>
                <w:iCs/>
                <w:sz w:val="30"/>
                <w:szCs w:val="30"/>
                <w:lang w:eastAsia="en-US"/>
              </w:rPr>
              <w:t>сельского Совета депутатов</w:t>
            </w:r>
          </w:p>
          <w:p w:rsidR="006D0799" w:rsidRDefault="006D0799" w:rsidP="006D0799">
            <w:pPr>
              <w:spacing w:line="240" w:lineRule="exact"/>
              <w:rPr>
                <w:bCs/>
                <w:iCs/>
                <w:sz w:val="30"/>
                <w:szCs w:val="30"/>
              </w:rPr>
            </w:pPr>
            <w:r>
              <w:rPr>
                <w:bCs/>
                <w:iCs/>
                <w:sz w:val="30"/>
                <w:szCs w:val="30"/>
              </w:rPr>
              <w:t xml:space="preserve">        от 30.12.2015 № 14-3</w:t>
            </w:r>
          </w:p>
          <w:p w:rsidR="00015D38" w:rsidRDefault="00015D38" w:rsidP="00EB0B34">
            <w:pPr>
              <w:spacing w:line="276" w:lineRule="auto"/>
              <w:ind w:left="615"/>
              <w:rPr>
                <w:bCs/>
                <w:iCs/>
                <w:sz w:val="28"/>
                <w:szCs w:val="28"/>
                <w:u w:val="single"/>
                <w:lang w:eastAsia="en-US"/>
              </w:rPr>
            </w:pPr>
          </w:p>
        </w:tc>
      </w:tr>
      <w:tr w:rsidR="00015D38" w:rsidTr="00EB0B34">
        <w:trPr>
          <w:gridAfter w:val="1"/>
          <w:wAfter w:w="77" w:type="dxa"/>
        </w:trPr>
        <w:tc>
          <w:tcPr>
            <w:tcW w:w="9643" w:type="dxa"/>
            <w:gridSpan w:val="9"/>
          </w:tcPr>
          <w:p w:rsidR="006D0799" w:rsidRDefault="006D0799" w:rsidP="00EB0B34">
            <w:pPr>
              <w:spacing w:line="276" w:lineRule="auto"/>
              <w:jc w:val="both"/>
              <w:rPr>
                <w:sz w:val="30"/>
                <w:szCs w:val="30"/>
                <w:lang w:eastAsia="en-US"/>
              </w:rPr>
            </w:pPr>
          </w:p>
          <w:p w:rsidR="00015D38" w:rsidRDefault="00C64C00" w:rsidP="00EB0B34">
            <w:pPr>
              <w:spacing w:line="276" w:lineRule="auto"/>
              <w:jc w:val="both"/>
              <w:rPr>
                <w:rFonts w:eastAsia="Times New Roman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Расходы  бюджета на 2016</w:t>
            </w:r>
            <w:r w:rsidR="00015D38">
              <w:rPr>
                <w:sz w:val="30"/>
                <w:szCs w:val="30"/>
                <w:lang w:eastAsia="en-US"/>
              </w:rPr>
              <w:t xml:space="preserve"> год по функциональной  классификации расходов   бюджета по разделам, подразделам и видам расходов </w:t>
            </w:r>
          </w:p>
          <w:p w:rsidR="00015D38" w:rsidRDefault="00015D38" w:rsidP="00EB0B34">
            <w:pPr>
              <w:spacing w:line="276" w:lineRule="auto"/>
              <w:jc w:val="both"/>
              <w:rPr>
                <w:szCs w:val="30"/>
                <w:lang w:eastAsia="en-US"/>
              </w:rPr>
            </w:pPr>
          </w:p>
          <w:p w:rsidR="00015D38" w:rsidRDefault="00015D38" w:rsidP="00EB0B34">
            <w:pPr>
              <w:spacing w:line="276" w:lineRule="auto"/>
              <w:ind w:left="615"/>
              <w:jc w:val="right"/>
              <w:rPr>
                <w:bCs/>
                <w:iCs/>
                <w:szCs w:val="30"/>
                <w:lang w:eastAsia="en-US"/>
              </w:rPr>
            </w:pPr>
            <w:r>
              <w:rPr>
                <w:bCs/>
                <w:iCs/>
                <w:sz w:val="30"/>
                <w:szCs w:val="30"/>
                <w:lang w:eastAsia="en-US"/>
              </w:rPr>
              <w:t>тысяч рублей</w:t>
            </w:r>
          </w:p>
        </w:tc>
      </w:tr>
    </w:tbl>
    <w:p w:rsidR="00015D38" w:rsidRDefault="00015D38" w:rsidP="00015D38">
      <w:pPr>
        <w:rPr>
          <w:vanish/>
        </w:rPr>
      </w:pPr>
    </w:p>
    <w:tbl>
      <w:tblPr>
        <w:tblW w:w="9725" w:type="dxa"/>
        <w:tblInd w:w="103" w:type="dxa"/>
        <w:tblLayout w:type="fixed"/>
        <w:tblLook w:val="04A0"/>
      </w:tblPr>
      <w:tblGrid>
        <w:gridCol w:w="4325"/>
        <w:gridCol w:w="540"/>
        <w:gridCol w:w="720"/>
        <w:gridCol w:w="540"/>
        <w:gridCol w:w="540"/>
        <w:gridCol w:w="3060"/>
      </w:tblGrid>
      <w:tr w:rsidR="00015D38" w:rsidTr="00EB0B34">
        <w:trPr>
          <w:trHeight w:val="1864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Вид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Подраздел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Вид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Сумма</w:t>
            </w:r>
          </w:p>
        </w:tc>
      </w:tr>
      <w:tr w:rsidR="00C64C00" w:rsidTr="00EB0B34">
        <w:trPr>
          <w:trHeight w:val="60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ОБЩЕГОСУДАРСТВЕННАЯ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785 060,0</w:t>
            </w:r>
          </w:p>
        </w:tc>
      </w:tr>
      <w:tr w:rsidR="00C64C00" w:rsidTr="00EB0B34">
        <w:trPr>
          <w:trHeight w:val="54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Государственные органы общего назначения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0B5459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0B5459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690 750,0</w:t>
            </w:r>
          </w:p>
        </w:tc>
      </w:tr>
      <w:tr w:rsidR="00C64C00" w:rsidTr="00EB0B34">
        <w:trPr>
          <w:trHeight w:val="776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Органы местного управления и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0B5459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0B5459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690 750,0</w:t>
            </w:r>
          </w:p>
        </w:tc>
      </w:tr>
      <w:tr w:rsidR="00C64C00" w:rsidTr="00EB0B34">
        <w:trPr>
          <w:trHeight w:val="27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0B5459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0B5459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3 500,0</w:t>
            </w:r>
          </w:p>
        </w:tc>
      </w:tr>
      <w:tr w:rsidR="00C64C00" w:rsidTr="00EB0B34">
        <w:trPr>
          <w:trHeight w:val="81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Резервные фонды  местных исполнительных и распорядительных органов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0B5459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0B5459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3 500,0</w:t>
            </w:r>
          </w:p>
        </w:tc>
      </w:tr>
      <w:tr w:rsidR="00C64C00" w:rsidTr="00EB0B34">
        <w:trPr>
          <w:trHeight w:val="27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ЖИЛИЩНО-КОММУНАЛЬНЫЕ УСЛУГИ И ЖИЛИЩНОЕ СТРОИТЕЛЬСТВО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90 810,0</w:t>
            </w:r>
          </w:p>
        </w:tc>
      </w:tr>
      <w:tr w:rsidR="00C64C00" w:rsidTr="00EB0B34">
        <w:trPr>
          <w:trHeight w:val="27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Благоустройство населенных пунктов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90 810,0</w:t>
            </w:r>
          </w:p>
        </w:tc>
      </w:tr>
      <w:tr w:rsidR="00C64C00" w:rsidTr="00EB0B34">
        <w:trPr>
          <w:trHeight w:val="27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Итого расходов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785 060,0</w:t>
            </w:r>
          </w:p>
        </w:tc>
      </w:tr>
    </w:tbl>
    <w:p w:rsidR="00015D38" w:rsidRDefault="00015D38" w:rsidP="00015D38">
      <w:pPr>
        <w:rPr>
          <w:i/>
          <w:sz w:val="26"/>
          <w:szCs w:val="26"/>
        </w:rPr>
      </w:pPr>
    </w:p>
    <w:p w:rsidR="00015D38" w:rsidRDefault="00015D38" w:rsidP="00015D38">
      <w:pPr>
        <w:rPr>
          <w:i/>
          <w:sz w:val="26"/>
          <w:szCs w:val="26"/>
        </w:rPr>
      </w:pPr>
    </w:p>
    <w:p w:rsidR="00015D38" w:rsidRDefault="00015D38" w:rsidP="00015D38">
      <w:pPr>
        <w:rPr>
          <w:i/>
          <w:sz w:val="26"/>
          <w:szCs w:val="26"/>
        </w:rPr>
      </w:pPr>
    </w:p>
    <w:p w:rsidR="00015D38" w:rsidRDefault="00015D38" w:rsidP="00015D38">
      <w:pPr>
        <w:rPr>
          <w:i/>
          <w:sz w:val="26"/>
          <w:szCs w:val="26"/>
        </w:rPr>
      </w:pPr>
    </w:p>
    <w:p w:rsidR="00015D38" w:rsidRDefault="00015D38" w:rsidP="00015D38">
      <w:pPr>
        <w:rPr>
          <w:i/>
          <w:sz w:val="26"/>
          <w:szCs w:val="26"/>
        </w:rPr>
      </w:pPr>
    </w:p>
    <w:p w:rsidR="00015D38" w:rsidRDefault="00015D38" w:rsidP="00015D38">
      <w:pPr>
        <w:rPr>
          <w:i/>
          <w:sz w:val="26"/>
          <w:szCs w:val="26"/>
        </w:rPr>
      </w:pPr>
    </w:p>
    <w:p w:rsidR="00015D38" w:rsidRDefault="00015D38" w:rsidP="00015D38">
      <w:pPr>
        <w:rPr>
          <w:i/>
          <w:sz w:val="26"/>
          <w:szCs w:val="26"/>
        </w:rPr>
      </w:pPr>
    </w:p>
    <w:p w:rsidR="00015D38" w:rsidRDefault="00015D38" w:rsidP="00015D38">
      <w:pPr>
        <w:rPr>
          <w:i/>
          <w:sz w:val="26"/>
          <w:szCs w:val="26"/>
        </w:rPr>
      </w:pPr>
    </w:p>
    <w:p w:rsidR="00015D38" w:rsidRDefault="00015D38" w:rsidP="00015D38">
      <w:pPr>
        <w:rPr>
          <w:i/>
          <w:sz w:val="26"/>
          <w:szCs w:val="26"/>
        </w:rPr>
      </w:pPr>
    </w:p>
    <w:p w:rsidR="00015D38" w:rsidRDefault="00015D38" w:rsidP="00015D38">
      <w:pPr>
        <w:rPr>
          <w:i/>
          <w:sz w:val="26"/>
          <w:szCs w:val="26"/>
        </w:rPr>
      </w:pPr>
    </w:p>
    <w:tbl>
      <w:tblPr>
        <w:tblStyle w:val="a4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28"/>
        <w:gridCol w:w="4320"/>
      </w:tblGrid>
      <w:tr w:rsidR="00015D38" w:rsidTr="00EB0B34">
        <w:tc>
          <w:tcPr>
            <w:tcW w:w="5328" w:type="dxa"/>
          </w:tcPr>
          <w:p w:rsidR="00015D38" w:rsidRDefault="00015D38" w:rsidP="00EB0B34">
            <w:pPr>
              <w:pStyle w:val="append1"/>
              <w:rPr>
                <w:color w:val="000000"/>
                <w:sz w:val="30"/>
                <w:szCs w:val="30"/>
                <w:lang w:eastAsia="en-US"/>
              </w:rPr>
            </w:pPr>
          </w:p>
          <w:p w:rsidR="00015D38" w:rsidRDefault="00015D38" w:rsidP="00EB0B34">
            <w:pPr>
              <w:pStyle w:val="append1"/>
              <w:rPr>
                <w:color w:val="000000"/>
                <w:sz w:val="30"/>
                <w:szCs w:val="30"/>
                <w:lang w:eastAsia="en-US"/>
              </w:rPr>
            </w:pPr>
          </w:p>
          <w:p w:rsidR="00015D38" w:rsidRDefault="00015D38" w:rsidP="00EB0B34">
            <w:pPr>
              <w:pStyle w:val="append1"/>
              <w:rPr>
                <w:color w:val="000000"/>
                <w:sz w:val="30"/>
                <w:szCs w:val="30"/>
                <w:lang w:eastAsia="en-US"/>
              </w:rPr>
            </w:pPr>
          </w:p>
        </w:tc>
        <w:tc>
          <w:tcPr>
            <w:tcW w:w="4320" w:type="dxa"/>
            <w:hideMark/>
          </w:tcPr>
          <w:p w:rsidR="00015D38" w:rsidRDefault="00015D38" w:rsidP="00EB0B34">
            <w:pPr>
              <w:pStyle w:val="append1"/>
              <w:rPr>
                <w:color w:val="000000"/>
                <w:sz w:val="30"/>
                <w:szCs w:val="30"/>
                <w:lang w:eastAsia="en-US"/>
              </w:rPr>
            </w:pPr>
            <w:r>
              <w:rPr>
                <w:color w:val="000000"/>
                <w:sz w:val="30"/>
                <w:szCs w:val="30"/>
                <w:lang w:eastAsia="en-US"/>
              </w:rPr>
              <w:t>Приложение 3</w:t>
            </w:r>
          </w:p>
          <w:p w:rsidR="00015D38" w:rsidRDefault="00015D38" w:rsidP="00EB0B34">
            <w:pPr>
              <w:pStyle w:val="append"/>
              <w:rPr>
                <w:color w:val="000000"/>
                <w:sz w:val="30"/>
                <w:szCs w:val="30"/>
                <w:lang w:eastAsia="en-US"/>
              </w:rPr>
            </w:pPr>
            <w:r>
              <w:rPr>
                <w:color w:val="000000"/>
                <w:sz w:val="30"/>
                <w:szCs w:val="30"/>
                <w:lang w:eastAsia="en-US"/>
              </w:rPr>
              <w:t>к решению Новобыховского сельского Совета депутатов</w:t>
            </w:r>
          </w:p>
          <w:p w:rsidR="00015D38" w:rsidRPr="006D0799" w:rsidRDefault="006D0799" w:rsidP="006D0799">
            <w:pPr>
              <w:spacing w:line="240" w:lineRule="exact"/>
              <w:rPr>
                <w:bCs/>
                <w:iCs/>
                <w:sz w:val="30"/>
                <w:szCs w:val="30"/>
              </w:rPr>
            </w:pPr>
            <w:r>
              <w:rPr>
                <w:bCs/>
                <w:iCs/>
                <w:sz w:val="30"/>
                <w:szCs w:val="30"/>
              </w:rPr>
              <w:t>от 30.12.2015 № 14-3</w:t>
            </w:r>
          </w:p>
        </w:tc>
      </w:tr>
    </w:tbl>
    <w:p w:rsidR="00015D38" w:rsidRDefault="00015D38" w:rsidP="00015D38">
      <w:pPr>
        <w:jc w:val="both"/>
        <w:rPr>
          <w:sz w:val="30"/>
          <w:szCs w:val="30"/>
        </w:rPr>
      </w:pPr>
    </w:p>
    <w:p w:rsidR="00015D38" w:rsidRDefault="00015D38" w:rsidP="00015D38">
      <w:pPr>
        <w:autoSpaceDE w:val="0"/>
        <w:autoSpaceDN w:val="0"/>
        <w:adjustRightInd w:val="0"/>
        <w:jc w:val="both"/>
        <w:rPr>
          <w:sz w:val="30"/>
          <w:szCs w:val="30"/>
        </w:rPr>
      </w:pPr>
      <w:r>
        <w:rPr>
          <w:sz w:val="30"/>
          <w:szCs w:val="30"/>
        </w:rPr>
        <w:t>Распределение бюджетных назначений по распорядителям бюджетных сре</w:t>
      </w:r>
      <w:proofErr w:type="gramStart"/>
      <w:r>
        <w:rPr>
          <w:sz w:val="30"/>
          <w:szCs w:val="30"/>
        </w:rPr>
        <w:t>дств в с</w:t>
      </w:r>
      <w:proofErr w:type="gramEnd"/>
      <w:r>
        <w:rPr>
          <w:sz w:val="30"/>
          <w:szCs w:val="30"/>
        </w:rPr>
        <w:t>оответствии с ведомственной классификацией расходов районного бюджета и функциональной классиф</w:t>
      </w:r>
      <w:r w:rsidR="00C64C00">
        <w:rPr>
          <w:sz w:val="30"/>
          <w:szCs w:val="30"/>
        </w:rPr>
        <w:t>икацией расходов бюджета на 2016</w:t>
      </w:r>
      <w:r>
        <w:rPr>
          <w:sz w:val="30"/>
          <w:szCs w:val="30"/>
        </w:rPr>
        <w:t xml:space="preserve"> год</w:t>
      </w:r>
    </w:p>
    <w:p w:rsidR="00015D38" w:rsidRDefault="00015D38" w:rsidP="00015D38">
      <w:pPr>
        <w:autoSpaceDE w:val="0"/>
        <w:autoSpaceDN w:val="0"/>
        <w:adjustRightInd w:val="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                       тысяч рублей </w:t>
      </w:r>
    </w:p>
    <w:tbl>
      <w:tblPr>
        <w:tblW w:w="9725" w:type="dxa"/>
        <w:tblInd w:w="103" w:type="dxa"/>
        <w:tblLayout w:type="fixed"/>
        <w:tblLook w:val="04A0"/>
      </w:tblPr>
      <w:tblGrid>
        <w:gridCol w:w="4325"/>
        <w:gridCol w:w="720"/>
        <w:gridCol w:w="540"/>
        <w:gridCol w:w="540"/>
        <w:gridCol w:w="540"/>
        <w:gridCol w:w="3060"/>
      </w:tblGrid>
      <w:tr w:rsidR="00015D38" w:rsidTr="00EB0B34">
        <w:trPr>
          <w:trHeight w:val="1864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Глава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Подраздел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Вид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D38" w:rsidRDefault="00015D38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  <w:lang w:eastAsia="en-US"/>
              </w:rPr>
              <w:t>Сумма</w:t>
            </w:r>
          </w:p>
        </w:tc>
      </w:tr>
      <w:tr w:rsidR="00C64C00" w:rsidTr="00EB0B34">
        <w:trPr>
          <w:trHeight w:val="30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Pr="00AC60BC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AC60BC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Новобыховский сельский исполнительный комитет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AC60BC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AC60BC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AC60BC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AC60BC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AC60BC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AC60BC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AC60BC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AC60BC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785 060,0</w:t>
            </w:r>
          </w:p>
        </w:tc>
      </w:tr>
      <w:tr w:rsidR="00C64C00" w:rsidTr="00EB0B34">
        <w:trPr>
          <w:trHeight w:val="54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ОБЩЕГОСУДАРСТВЕННАЯ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0B5459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0B5459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690 750,0</w:t>
            </w:r>
          </w:p>
        </w:tc>
      </w:tr>
      <w:tr w:rsidR="00C64C00" w:rsidTr="00EB0B34">
        <w:trPr>
          <w:trHeight w:val="776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Государственные органы общего назначения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0B5459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0B5459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690 750,0</w:t>
            </w:r>
          </w:p>
        </w:tc>
      </w:tr>
      <w:tr w:rsidR="00C64C00" w:rsidTr="00EB0B34">
        <w:trPr>
          <w:trHeight w:val="27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Органы местного управления и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0B5459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0B5459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3 500,0</w:t>
            </w:r>
          </w:p>
        </w:tc>
      </w:tr>
      <w:tr w:rsidR="00C64C00" w:rsidTr="00EB0B34">
        <w:trPr>
          <w:trHeight w:val="491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Pr="000B5459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 w:rsidRPr="000B5459"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3 500,0</w:t>
            </w:r>
          </w:p>
        </w:tc>
      </w:tr>
      <w:tr w:rsidR="00C64C00" w:rsidTr="00EB0B34">
        <w:trPr>
          <w:trHeight w:val="90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Резервные фонды  местных исполнительных и распорядительных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90 810,0</w:t>
            </w:r>
          </w:p>
        </w:tc>
      </w:tr>
      <w:tr w:rsidR="00C64C00" w:rsidTr="00EB0B34">
        <w:trPr>
          <w:trHeight w:val="27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ЖИЛИЩНО-КОММУНАЛЬНЫЕ УСЛУГИ И ЖИЛИЩНОЕ СТРОИТЕЛЬСТВО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90 810,0</w:t>
            </w:r>
          </w:p>
        </w:tc>
      </w:tr>
      <w:tr w:rsidR="00C64C00" w:rsidTr="00EB0B34">
        <w:trPr>
          <w:trHeight w:val="27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Благоустройство населенных пунктов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785 060,0</w:t>
            </w:r>
          </w:p>
        </w:tc>
      </w:tr>
      <w:tr w:rsidR="00C64C00" w:rsidTr="00EB0B34">
        <w:trPr>
          <w:trHeight w:val="270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Итого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EB0B34">
            <w:pPr>
              <w:spacing w:line="276" w:lineRule="auto"/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C00" w:rsidRDefault="00C64C00" w:rsidP="00273AE2">
            <w:pPr>
              <w:spacing w:line="276" w:lineRule="auto"/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eastAsia="en-US"/>
              </w:rPr>
              <w:t>785 060,0</w:t>
            </w:r>
          </w:p>
        </w:tc>
      </w:tr>
    </w:tbl>
    <w:p w:rsidR="00015D38" w:rsidRDefault="00015D38" w:rsidP="00015D38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p w:rsidR="00015D38" w:rsidRDefault="00015D38" w:rsidP="00015D38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p w:rsidR="00015D38" w:rsidRDefault="00015D38" w:rsidP="00015D38"/>
    <w:p w:rsidR="00BD69B1" w:rsidRDefault="00BD69B1" w:rsidP="00BD69B1">
      <w:pPr>
        <w:jc w:val="both"/>
        <w:rPr>
          <w:sz w:val="30"/>
          <w:szCs w:val="30"/>
        </w:rPr>
      </w:pPr>
    </w:p>
    <w:sectPr w:rsidR="00BD69B1" w:rsidSect="00015D3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9B1"/>
    <w:rsid w:val="00015D38"/>
    <w:rsid w:val="000E21E8"/>
    <w:rsid w:val="0013598D"/>
    <w:rsid w:val="0016654C"/>
    <w:rsid w:val="00173F8A"/>
    <w:rsid w:val="002073F3"/>
    <w:rsid w:val="00295D97"/>
    <w:rsid w:val="003B01F7"/>
    <w:rsid w:val="003D5689"/>
    <w:rsid w:val="005F08B5"/>
    <w:rsid w:val="00676E51"/>
    <w:rsid w:val="006D0799"/>
    <w:rsid w:val="006F7101"/>
    <w:rsid w:val="00722956"/>
    <w:rsid w:val="0073160B"/>
    <w:rsid w:val="008446B1"/>
    <w:rsid w:val="008A7F92"/>
    <w:rsid w:val="008D6FE5"/>
    <w:rsid w:val="00926071"/>
    <w:rsid w:val="00943D39"/>
    <w:rsid w:val="00993BAA"/>
    <w:rsid w:val="009E345E"/>
    <w:rsid w:val="00A45D43"/>
    <w:rsid w:val="00AC376C"/>
    <w:rsid w:val="00B2295B"/>
    <w:rsid w:val="00B449B4"/>
    <w:rsid w:val="00BD69B1"/>
    <w:rsid w:val="00C64C00"/>
    <w:rsid w:val="00C747D7"/>
    <w:rsid w:val="00D04474"/>
    <w:rsid w:val="00D62AED"/>
    <w:rsid w:val="00DD1056"/>
    <w:rsid w:val="00E76559"/>
    <w:rsid w:val="00F52078"/>
    <w:rsid w:val="00FB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9B1"/>
    <w:pPr>
      <w:spacing w:after="0" w:line="240" w:lineRule="auto"/>
    </w:pPr>
    <w:rPr>
      <w:rFonts w:eastAsia="Calibri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D69B1"/>
    <w:rPr>
      <w:color w:val="0000FF"/>
      <w:u w:val="single"/>
    </w:rPr>
  </w:style>
  <w:style w:type="paragraph" w:customStyle="1" w:styleId="append1">
    <w:name w:val="append1"/>
    <w:basedOn w:val="a"/>
    <w:rsid w:val="00BD69B1"/>
    <w:pPr>
      <w:spacing w:after="28"/>
    </w:pPr>
    <w:rPr>
      <w:rFonts w:eastAsia="Times New Roman"/>
      <w:sz w:val="22"/>
      <w:szCs w:val="22"/>
    </w:rPr>
  </w:style>
  <w:style w:type="paragraph" w:customStyle="1" w:styleId="append">
    <w:name w:val="append"/>
    <w:basedOn w:val="a"/>
    <w:rsid w:val="00BD69B1"/>
    <w:rPr>
      <w:rFonts w:eastAsia="Times New Roman"/>
      <w:sz w:val="22"/>
      <w:szCs w:val="22"/>
    </w:rPr>
  </w:style>
  <w:style w:type="table" w:styleId="a4">
    <w:name w:val="Table Grid"/>
    <w:basedOn w:val="a1"/>
    <w:rsid w:val="00BD69B1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Novobyxovskij_SS</dc:creator>
  <cp:keywords/>
  <dc:description/>
  <cp:lastModifiedBy>Novobyxovskij_SS</cp:lastModifiedBy>
  <cp:revision>12</cp:revision>
  <cp:lastPrinted>2014-12-29T05:42:00Z</cp:lastPrinted>
  <dcterms:created xsi:type="dcterms:W3CDTF">2013-12-26T10:51:00Z</dcterms:created>
  <dcterms:modified xsi:type="dcterms:W3CDTF">2016-02-23T09:06:00Z</dcterms:modified>
</cp:coreProperties>
</file>