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92" w:type="dxa"/>
        <w:tblInd w:w="288" w:type="dxa"/>
        <w:tblLook w:val="01E0"/>
      </w:tblPr>
      <w:tblGrid>
        <w:gridCol w:w="10620"/>
        <w:gridCol w:w="4572"/>
      </w:tblGrid>
      <w:tr w:rsidR="00EE03AE" w:rsidRPr="001951DF" w:rsidTr="008E055F">
        <w:tc>
          <w:tcPr>
            <w:tcW w:w="10620" w:type="dxa"/>
          </w:tcPr>
          <w:p w:rsidR="00EE03AE" w:rsidRPr="001951DF" w:rsidRDefault="00EE03AE">
            <w:pPr>
              <w:tabs>
                <w:tab w:val="left" w:pos="5472"/>
                <w:tab w:val="left" w:pos="6171"/>
              </w:tabs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4572" w:type="dxa"/>
          </w:tcPr>
          <w:p w:rsidR="00EE03AE" w:rsidRPr="001951DF" w:rsidRDefault="00EE03AE">
            <w:pPr>
              <w:tabs>
                <w:tab w:val="left" w:pos="6171"/>
              </w:tabs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 xml:space="preserve">Приложение </w:t>
            </w:r>
          </w:p>
          <w:p w:rsidR="00EE03AE" w:rsidRPr="001951DF" w:rsidRDefault="00EE03AE">
            <w:pPr>
              <w:tabs>
                <w:tab w:val="left" w:pos="6171"/>
              </w:tabs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 xml:space="preserve">к решению Следюковского сельского Совета депутатов </w:t>
            </w:r>
          </w:p>
          <w:p w:rsidR="00EE03AE" w:rsidRPr="001951DF" w:rsidRDefault="00EE03AE">
            <w:pPr>
              <w:tabs>
                <w:tab w:val="left" w:pos="6171"/>
              </w:tabs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23.03.2018  №2-2</w:t>
            </w:r>
          </w:p>
        </w:tc>
      </w:tr>
    </w:tbl>
    <w:p w:rsidR="00EE03AE" w:rsidRPr="003F1735" w:rsidRDefault="00EE03AE" w:rsidP="008E055F">
      <w:pPr>
        <w:rPr>
          <w:rFonts w:ascii="Times New Roman" w:hAnsi="Times New Roman"/>
          <w:sz w:val="30"/>
          <w:szCs w:val="30"/>
        </w:rPr>
      </w:pPr>
      <w:r w:rsidRPr="003F1735">
        <w:rPr>
          <w:rFonts w:ascii="Times New Roman" w:hAnsi="Times New Roman"/>
          <w:sz w:val="30"/>
          <w:szCs w:val="30"/>
        </w:rPr>
        <w:t>Отчет</w:t>
      </w:r>
    </w:p>
    <w:p w:rsidR="00EE03AE" w:rsidRPr="003F1735" w:rsidRDefault="00EE03AE" w:rsidP="008E055F">
      <w:pPr>
        <w:rPr>
          <w:rFonts w:ascii="Times New Roman" w:hAnsi="Times New Roman"/>
          <w:sz w:val="30"/>
          <w:szCs w:val="30"/>
        </w:rPr>
      </w:pPr>
      <w:r w:rsidRPr="003F1735">
        <w:rPr>
          <w:rFonts w:ascii="Times New Roman" w:hAnsi="Times New Roman"/>
          <w:sz w:val="30"/>
          <w:szCs w:val="30"/>
        </w:rPr>
        <w:t xml:space="preserve">об исполнении бюджета </w:t>
      </w:r>
      <w:r>
        <w:rPr>
          <w:rFonts w:ascii="Times New Roman" w:hAnsi="Times New Roman"/>
          <w:sz w:val="30"/>
          <w:szCs w:val="30"/>
        </w:rPr>
        <w:t>Следюковского сельсовета за 2017</w:t>
      </w:r>
      <w:r w:rsidRPr="003F1735">
        <w:rPr>
          <w:rFonts w:ascii="Times New Roman" w:hAnsi="Times New Roman"/>
          <w:sz w:val="30"/>
          <w:szCs w:val="30"/>
        </w:rPr>
        <w:t xml:space="preserve"> год </w:t>
      </w:r>
    </w:p>
    <w:p w:rsidR="00EE03AE" w:rsidRDefault="00EE03AE" w:rsidP="008E055F">
      <w:pPr>
        <w:rPr>
          <w:rFonts w:ascii="Times New Roman" w:hAnsi="Times New Roman"/>
          <w:sz w:val="30"/>
          <w:szCs w:val="30"/>
        </w:rPr>
      </w:pPr>
      <w:r w:rsidRPr="003F1735">
        <w:rPr>
          <w:rFonts w:ascii="Times New Roman" w:hAnsi="Times New Roman"/>
          <w:sz w:val="30"/>
          <w:szCs w:val="30"/>
        </w:rPr>
        <w:t xml:space="preserve">    </w:t>
      </w:r>
    </w:p>
    <w:p w:rsidR="00EE03AE" w:rsidRPr="003F1735" w:rsidRDefault="00EE03AE" w:rsidP="008E055F">
      <w:pPr>
        <w:rPr>
          <w:rFonts w:ascii="Times New Roman" w:hAnsi="Times New Roman"/>
          <w:sz w:val="30"/>
          <w:szCs w:val="30"/>
        </w:rPr>
      </w:pPr>
      <w:r w:rsidRPr="003F1735">
        <w:rPr>
          <w:rFonts w:ascii="Times New Roman" w:hAnsi="Times New Roman"/>
          <w:sz w:val="30"/>
          <w:szCs w:val="30"/>
        </w:rPr>
        <w:t xml:space="preserve">                                                                                                                                                                             </w:t>
      </w:r>
      <w:r w:rsidRPr="003F1735">
        <w:rPr>
          <w:rFonts w:ascii="Times New Roman" w:hAnsi="Times New Roman"/>
          <w:sz w:val="30"/>
          <w:szCs w:val="30"/>
          <w:lang w:val="en-US"/>
        </w:rPr>
        <w:t>(</w:t>
      </w:r>
      <w:r w:rsidRPr="003F1735">
        <w:rPr>
          <w:rFonts w:ascii="Times New Roman" w:hAnsi="Times New Roman"/>
          <w:sz w:val="30"/>
          <w:szCs w:val="30"/>
        </w:rPr>
        <w:t>рублей</w:t>
      </w:r>
      <w:r w:rsidRPr="003F1735">
        <w:rPr>
          <w:rFonts w:ascii="Times New Roman" w:hAnsi="Times New Roman"/>
          <w:sz w:val="30"/>
          <w:szCs w:val="30"/>
          <w:lang w:val="en-US"/>
        </w:rPr>
        <w:t>)</w:t>
      </w:r>
    </w:p>
    <w:tbl>
      <w:tblPr>
        <w:tblW w:w="14445" w:type="dxa"/>
        <w:tblInd w:w="288" w:type="dxa"/>
        <w:tblLayout w:type="fixed"/>
        <w:tblLook w:val="01E0"/>
      </w:tblPr>
      <w:tblGrid>
        <w:gridCol w:w="6409"/>
        <w:gridCol w:w="431"/>
        <w:gridCol w:w="540"/>
        <w:gridCol w:w="540"/>
        <w:gridCol w:w="544"/>
        <w:gridCol w:w="544"/>
        <w:gridCol w:w="1609"/>
        <w:gridCol w:w="2211"/>
        <w:gridCol w:w="1617"/>
      </w:tblGrid>
      <w:tr w:rsidR="00EE03AE" w:rsidRPr="001951DF" w:rsidTr="008E055F">
        <w:trPr>
          <w:cantSplit/>
          <w:trHeight w:val="148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  <w:highlight w:val="yellow"/>
              </w:rPr>
            </w:pPr>
          </w:p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  <w:highlight w:val="yellow"/>
              </w:rPr>
            </w:pPr>
          </w:p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E03AE" w:rsidRPr="001951DF" w:rsidRDefault="00EE03AE">
            <w:pPr>
              <w:spacing w:line="276" w:lineRule="auto"/>
              <w:ind w:left="113" w:right="113"/>
              <w:rPr>
                <w:rFonts w:ascii="Times New Roman" w:hAnsi="Times New Roman"/>
                <w:bCs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sz w:val="30"/>
                <w:szCs w:val="30"/>
              </w:rPr>
              <w:t>Группа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E03AE" w:rsidRPr="001951DF" w:rsidRDefault="00EE03AE">
            <w:pPr>
              <w:spacing w:line="276" w:lineRule="auto"/>
              <w:ind w:left="113" w:right="113"/>
              <w:rPr>
                <w:rFonts w:ascii="Times New Roman" w:hAnsi="Times New Roman"/>
                <w:bCs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sz w:val="30"/>
                <w:szCs w:val="30"/>
              </w:rPr>
              <w:t>Подгруппа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E03AE" w:rsidRPr="001951DF" w:rsidRDefault="00EE03AE">
            <w:pPr>
              <w:spacing w:line="276" w:lineRule="auto"/>
              <w:ind w:left="113" w:right="113"/>
              <w:rPr>
                <w:rFonts w:ascii="Times New Roman" w:hAnsi="Times New Roman"/>
                <w:bCs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sz w:val="30"/>
                <w:szCs w:val="30"/>
              </w:rPr>
              <w:t>Вид налога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E03AE" w:rsidRPr="001951DF" w:rsidRDefault="00EE03AE">
            <w:pPr>
              <w:spacing w:line="276" w:lineRule="auto"/>
              <w:ind w:left="113" w:right="113"/>
              <w:rPr>
                <w:rFonts w:ascii="Times New Roman" w:hAnsi="Times New Roman"/>
                <w:bCs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sz w:val="30"/>
                <w:szCs w:val="30"/>
              </w:rPr>
              <w:t>Раздел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E03AE" w:rsidRPr="001951DF" w:rsidRDefault="00EE03AE">
            <w:pPr>
              <w:spacing w:line="276" w:lineRule="auto"/>
              <w:ind w:left="113" w:right="113"/>
              <w:rPr>
                <w:rFonts w:ascii="Times New Roman" w:hAnsi="Times New Roman"/>
                <w:bCs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sz w:val="30"/>
                <w:szCs w:val="30"/>
              </w:rPr>
              <w:t>Подраздел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Утверждено по бюджету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Уточнено в</w:t>
            </w:r>
          </w:p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соответствии с</w:t>
            </w:r>
          </w:p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актами</w:t>
            </w:r>
          </w:p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законодательства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Исполнено</w:t>
            </w:r>
          </w:p>
        </w:tc>
      </w:tr>
      <w:tr w:rsidR="00EE03AE" w:rsidRPr="001951DF" w:rsidTr="008E055F">
        <w:trPr>
          <w:trHeight w:val="3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E" w:rsidRPr="001951DF" w:rsidRDefault="00EE03A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/>
                <w:bCs/>
                <w:color w:val="000000"/>
                <w:sz w:val="30"/>
                <w:szCs w:val="30"/>
              </w:rPr>
              <w:t>Бюджет Следюковского сельского Совета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22139A">
              <w:rPr>
                <w:rFonts w:ascii="Times New Roman" w:hAnsi="Times New Roman"/>
                <w:bCs/>
                <w:sz w:val="30"/>
                <w:szCs w:val="30"/>
              </w:rPr>
              <w:t>97 099,00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22139A">
              <w:rPr>
                <w:rFonts w:ascii="Times New Roman" w:hAnsi="Times New Roman"/>
                <w:bCs/>
                <w:sz w:val="30"/>
                <w:szCs w:val="30"/>
              </w:rPr>
              <w:t>112 301,00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22139A">
              <w:rPr>
                <w:rFonts w:ascii="Times New Roman" w:hAnsi="Times New Roman"/>
                <w:bCs/>
                <w:sz w:val="30"/>
                <w:szCs w:val="30"/>
              </w:rPr>
              <w:t>116 087,24</w:t>
            </w:r>
          </w:p>
        </w:tc>
      </w:tr>
      <w:tr w:rsidR="00EE03AE" w:rsidRPr="001951DF" w:rsidTr="008E055F">
        <w:trPr>
          <w:trHeight w:val="3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E" w:rsidRPr="001951DF" w:rsidRDefault="00EE03A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/>
                <w:bCs/>
                <w:color w:val="000000"/>
                <w:sz w:val="30"/>
                <w:szCs w:val="30"/>
              </w:rPr>
              <w:t>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58 298,00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61 023,00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68 356,06</w:t>
            </w:r>
          </w:p>
        </w:tc>
      </w:tr>
      <w:tr w:rsidR="00EE03AE" w:rsidRPr="001951DF" w:rsidTr="008E055F">
        <w:trPr>
          <w:trHeight w:val="30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E" w:rsidRPr="001951DF" w:rsidRDefault="00EE03A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/>
                <w:bCs/>
                <w:color w:val="000000"/>
                <w:sz w:val="30"/>
                <w:szCs w:val="30"/>
              </w:rPr>
              <w:t>НАЛОГИ НА ДОХОДЫ И ПРИБЫЛЬ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51 216,00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45 813,00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51 846,87</w:t>
            </w:r>
          </w:p>
        </w:tc>
      </w:tr>
      <w:tr w:rsidR="00EE03AE" w:rsidRPr="001951DF" w:rsidTr="008E055F">
        <w:trPr>
          <w:trHeight w:val="762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E" w:rsidRPr="001951DF" w:rsidRDefault="00EE03AE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Налоги на доходы и прибыль, уплачиваемые  физическими лицами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51 216,00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45 813,00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51 846,87</w:t>
            </w:r>
          </w:p>
        </w:tc>
      </w:tr>
      <w:tr w:rsidR="00EE03AE" w:rsidRPr="001951DF" w:rsidTr="008E055F">
        <w:trPr>
          <w:trHeight w:val="762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E" w:rsidRPr="001951DF" w:rsidRDefault="00EE03AE">
            <w:pPr>
              <w:spacing w:line="276" w:lineRule="auto"/>
              <w:rPr>
                <w:rFonts w:ascii="Times New Roman" w:hAnsi="Times New Roman"/>
                <w:b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/>
                <w:sz w:val="30"/>
                <w:szCs w:val="30"/>
              </w:rPr>
              <w:t>Подоходный налог с физических лиц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51 216,00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45 813,00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51 846,87</w:t>
            </w:r>
          </w:p>
        </w:tc>
      </w:tr>
      <w:tr w:rsidR="00EE03AE" w:rsidRPr="001951DF" w:rsidTr="008E055F">
        <w:trPr>
          <w:trHeight w:val="762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E" w:rsidRPr="001951DF" w:rsidRDefault="00EE03AE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Подоходный налог с физических лиц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50 525,00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44 552,00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50 558,66</w:t>
            </w:r>
          </w:p>
        </w:tc>
      </w:tr>
      <w:tr w:rsidR="00EE03AE" w:rsidRPr="001951DF" w:rsidTr="008E055F">
        <w:trPr>
          <w:trHeight w:val="762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E" w:rsidRPr="001951DF" w:rsidRDefault="00EE03AE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Подоходный налог с физических лиц, исчисленный по суммам доходов , полученных от осуществления предпринимательской деятельности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691,00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1 261,00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1 288,21</w:t>
            </w:r>
          </w:p>
        </w:tc>
      </w:tr>
      <w:tr w:rsidR="00EE03AE" w:rsidRPr="001951DF" w:rsidTr="008E055F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E" w:rsidRPr="001951DF" w:rsidRDefault="00EE03AE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НАЛОГИ НА СОБСТВЕННОСТЬ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5 472,00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13 642,00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14 530,44</w:t>
            </w:r>
          </w:p>
        </w:tc>
      </w:tr>
      <w:tr w:rsidR="00EE03AE" w:rsidRPr="001951DF" w:rsidTr="008E055F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E" w:rsidRPr="001951DF" w:rsidRDefault="00EE03AE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Налоги на недвижимое имущество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2 816,00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7 486,00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7 513,89</w:t>
            </w:r>
          </w:p>
        </w:tc>
      </w:tr>
      <w:tr w:rsidR="00EE03AE" w:rsidRPr="001951DF" w:rsidTr="008E055F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E" w:rsidRPr="001951DF" w:rsidRDefault="00EE03AE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Земельный налог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2 816,00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7 486,00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7 513,89</w:t>
            </w:r>
          </w:p>
        </w:tc>
      </w:tr>
      <w:tr w:rsidR="00EE03AE" w:rsidRPr="001951DF" w:rsidTr="008E055F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E" w:rsidRPr="001951DF" w:rsidRDefault="00EE03AE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Земельный налог с физических лиц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2 816,00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7 486,00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7 513,89</w:t>
            </w:r>
          </w:p>
        </w:tc>
      </w:tr>
      <w:tr w:rsidR="00EE03AE" w:rsidRPr="001951DF" w:rsidTr="008E055F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E" w:rsidRPr="001951DF" w:rsidRDefault="00EE03AE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Налоги на остаточную стоимость имущества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2 656,00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6 156,00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 7 016,55</w:t>
            </w:r>
          </w:p>
        </w:tc>
      </w:tr>
      <w:tr w:rsidR="00EE03AE" w:rsidRPr="001951DF" w:rsidTr="008E055F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E" w:rsidRPr="001951DF" w:rsidRDefault="00EE03AE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Налог на недвижимость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2 656,00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6 156,00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7 016,55</w:t>
            </w:r>
          </w:p>
        </w:tc>
      </w:tr>
      <w:tr w:rsidR="00EE03AE" w:rsidRPr="001951DF" w:rsidTr="008E055F">
        <w:trPr>
          <w:trHeight w:val="3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E" w:rsidRPr="001951DF" w:rsidRDefault="00EE03AE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Налог на недвижимость физических  лиц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2 656,00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6 156,00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7 016,55</w:t>
            </w:r>
          </w:p>
        </w:tc>
      </w:tr>
      <w:tr w:rsidR="00EE03AE" w:rsidRPr="001951DF" w:rsidTr="008E055F">
        <w:trPr>
          <w:trHeight w:val="3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E" w:rsidRPr="001951DF" w:rsidRDefault="00EE03AE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НАЛОГИ НА ТОВАРЫ (РАБОТЫ, УСЛУГИ)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42,00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0,00</w:t>
            </w:r>
          </w:p>
        </w:tc>
      </w:tr>
      <w:tr w:rsidR="00EE03AE" w:rsidRPr="001951DF" w:rsidTr="008E055F">
        <w:trPr>
          <w:trHeight w:val="3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E" w:rsidRPr="001951DF" w:rsidRDefault="00EE03AE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Сборы за пользование товарами (разрешения на их использование), осуществление деятельности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42,00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0,00</w:t>
            </w:r>
          </w:p>
        </w:tc>
      </w:tr>
      <w:tr w:rsidR="00EE03AE" w:rsidRPr="001951DF" w:rsidTr="008E055F">
        <w:trPr>
          <w:trHeight w:val="3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E" w:rsidRPr="001951DF" w:rsidRDefault="00EE03AE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Специальные сборы, пошлины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42,00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 w:rsidP="0022139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0,00</w:t>
            </w:r>
          </w:p>
        </w:tc>
      </w:tr>
      <w:tr w:rsidR="00EE03AE" w:rsidRPr="001951DF" w:rsidTr="008E055F">
        <w:trPr>
          <w:trHeight w:val="3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E" w:rsidRPr="001951DF" w:rsidRDefault="00EE03AE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Сборы за осуществления деятельности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42,00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0,00</w:t>
            </w:r>
          </w:p>
        </w:tc>
      </w:tr>
      <w:tr w:rsidR="00EE03AE" w:rsidRPr="001951DF" w:rsidTr="008E055F">
        <w:trPr>
          <w:trHeight w:val="41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E" w:rsidRPr="001951DF" w:rsidRDefault="00EE03AE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Другие налоги, сборы (пошлины) и другие 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1 568,00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1 568,00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1 978,75</w:t>
            </w:r>
          </w:p>
        </w:tc>
      </w:tr>
      <w:tr w:rsidR="00EE03AE" w:rsidRPr="001951DF" w:rsidTr="008E055F">
        <w:trPr>
          <w:trHeight w:val="28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E" w:rsidRPr="001951DF" w:rsidRDefault="00EE03AE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Другие налоги, сборы (пошлины) и другие 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1 568,00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1 568,00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1 978,75</w:t>
            </w:r>
          </w:p>
        </w:tc>
      </w:tr>
      <w:tr w:rsidR="00EE03AE" w:rsidRPr="001951DF" w:rsidTr="008E055F">
        <w:trPr>
          <w:trHeight w:val="311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E" w:rsidRPr="001951DF" w:rsidRDefault="00EE03AE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Государственная пошлина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30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1 568,00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1 568,00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1 978,75</w:t>
            </w:r>
          </w:p>
        </w:tc>
      </w:tr>
      <w:tr w:rsidR="00EE03AE" w:rsidRPr="001951DF" w:rsidTr="008E055F">
        <w:trPr>
          <w:trHeight w:val="36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E" w:rsidRPr="001951DF" w:rsidRDefault="00EE03AE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Государственная пошлина за совершение  юридически значимых действий с физических лиц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1 568,00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1 568,00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1 978,75</w:t>
            </w:r>
          </w:p>
        </w:tc>
      </w:tr>
      <w:tr w:rsidR="00EE03AE" w:rsidRPr="001951DF" w:rsidTr="008E055F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E" w:rsidRPr="001951DF" w:rsidRDefault="00EE03AE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НЕНАЛОГОВЫЕ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EE03AE" w:rsidRPr="001951DF" w:rsidTr="008E055F">
        <w:trPr>
          <w:trHeight w:val="38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E" w:rsidRPr="001951DF" w:rsidRDefault="00EE03AE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ДОХОДЫ ОТ ИСПОЛЬЗОВАНИЯ ИМУЩЕСТВА, НАХОДЯЩЕГОСЯ В ГОСУДАРСТВЕННОЙ СОБСТВЕННОСТИ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5 477,00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7 917,18</w:t>
            </w:r>
          </w:p>
        </w:tc>
      </w:tr>
      <w:tr w:rsidR="00EE03AE" w:rsidRPr="001951DF" w:rsidTr="008E055F">
        <w:trPr>
          <w:trHeight w:val="32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E" w:rsidRPr="001951DF" w:rsidRDefault="00EE03AE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Доходы от размещения денежных средств бюджетов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 w:rsidP="00DC37E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 w:rsidP="00DC37E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5,00</w:t>
            </w:r>
          </w:p>
        </w:tc>
      </w:tr>
      <w:tr w:rsidR="00EE03AE" w:rsidRPr="001951DF" w:rsidTr="008E055F">
        <w:trPr>
          <w:trHeight w:val="238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E" w:rsidRPr="001951DF" w:rsidRDefault="00EE03AE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 xml:space="preserve">Проценты за пользование денежными средствами </w:t>
            </w:r>
          </w:p>
          <w:p w:rsidR="00EE03AE" w:rsidRPr="001951DF" w:rsidRDefault="00EE03AE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бюджетов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 w:rsidP="00DC37E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 w:rsidP="00DC37E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5,00</w:t>
            </w:r>
          </w:p>
        </w:tc>
      </w:tr>
      <w:tr w:rsidR="00EE03AE" w:rsidRPr="001951DF" w:rsidTr="008E055F">
        <w:trPr>
          <w:trHeight w:val="238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E" w:rsidRPr="001951DF" w:rsidRDefault="00EE03AE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Проценты, уплачиваемые банками за пользование денежными средствами республиканского и местных бюджетов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 w:rsidP="00DC37E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 w:rsidP="00DC37E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5,00</w:t>
            </w:r>
          </w:p>
        </w:tc>
      </w:tr>
      <w:tr w:rsidR="00EE03AE" w:rsidRPr="001951DF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E" w:rsidRPr="001951DF" w:rsidRDefault="00EE03AE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ДОХОДЫ ОТ ОСУЩЕСТВЛЕНИЯ ПРИНОСЯЩЕЙ ДОХОДЫ ДЕЯТЕЛЬНОСТИ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22139A">
              <w:rPr>
                <w:rFonts w:ascii="Times New Roman" w:hAnsi="Times New Roman"/>
                <w:sz w:val="30"/>
                <w:szCs w:val="30"/>
              </w:rPr>
              <w:t>0,00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22139A">
              <w:rPr>
                <w:rFonts w:ascii="Times New Roman" w:hAnsi="Times New Roman"/>
                <w:sz w:val="30"/>
                <w:szCs w:val="30"/>
              </w:rPr>
              <w:t>5 477,00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22139A">
              <w:rPr>
                <w:rFonts w:ascii="Times New Roman" w:hAnsi="Times New Roman"/>
                <w:sz w:val="30"/>
                <w:szCs w:val="30"/>
              </w:rPr>
              <w:t>6 704,02</w:t>
            </w:r>
          </w:p>
        </w:tc>
      </w:tr>
      <w:tr w:rsidR="00EE03AE" w:rsidRPr="001951DF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E" w:rsidRPr="001951DF" w:rsidRDefault="00EE03AE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Доходы от сдачи в аренду имущества, находящегося в государственной собственности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116,55</w:t>
            </w:r>
          </w:p>
        </w:tc>
      </w:tr>
      <w:tr w:rsidR="00EE03AE" w:rsidRPr="001951DF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E" w:rsidRPr="001951DF" w:rsidRDefault="00EE03AE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Доходы от сдачи в аренду земельных участков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40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116,55</w:t>
            </w:r>
          </w:p>
        </w:tc>
      </w:tr>
      <w:tr w:rsidR="00EE03AE" w:rsidRPr="001951DF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E" w:rsidRPr="001951DF" w:rsidRDefault="00EE03AE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Арендная плата за пользование земельными участками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40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116,55</w:t>
            </w:r>
          </w:p>
        </w:tc>
      </w:tr>
      <w:tr w:rsidR="00EE03AE" w:rsidRPr="001951DF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E" w:rsidRPr="001951DF" w:rsidRDefault="00EE03AE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Доходы от осуществления приносящей доходы деятельности и компенсации расходов государства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0B67BA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  <w:highlight w:val="red"/>
              </w:rPr>
            </w:pPr>
            <w:r w:rsidRPr="000B67BA">
              <w:rPr>
                <w:rFonts w:ascii="Times New Roman" w:hAnsi="Times New Roman"/>
                <w:sz w:val="30"/>
                <w:szCs w:val="30"/>
              </w:rPr>
              <w:t>0,00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4 945,00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6 055,17</w:t>
            </w:r>
          </w:p>
        </w:tc>
      </w:tr>
      <w:tr w:rsidR="00EE03AE" w:rsidRPr="001951DF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E" w:rsidRPr="001951DF" w:rsidRDefault="00EE03AE">
            <w:pPr>
              <w:spacing w:line="276" w:lineRule="auto"/>
              <w:rPr>
                <w:rFonts w:ascii="Times New Roman" w:hAnsi="Times New Roman"/>
                <w:b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/>
                <w:sz w:val="30"/>
                <w:szCs w:val="30"/>
              </w:rPr>
              <w:t>Компенсации расходов государства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46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0B67BA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0B67BA">
              <w:rPr>
                <w:rFonts w:ascii="Times New Roman" w:hAnsi="Times New Roman"/>
                <w:sz w:val="30"/>
                <w:szCs w:val="30"/>
              </w:rPr>
              <w:t>0,00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0B67BA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0B67BA">
              <w:rPr>
                <w:rFonts w:ascii="Times New Roman" w:hAnsi="Times New Roman"/>
                <w:sz w:val="30"/>
                <w:szCs w:val="30"/>
              </w:rPr>
              <w:t>4 945,00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6 055,17</w:t>
            </w:r>
          </w:p>
        </w:tc>
      </w:tr>
      <w:tr w:rsidR="00EE03AE" w:rsidRPr="001951DF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E" w:rsidRPr="001951DF" w:rsidRDefault="00EE03AE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 xml:space="preserve">Доходы, поступающие в возмещение расходов на коммунальные услуги, включая отопление, потребляемую электроэнергию и другие услуги, эксплуатацию, капитальный и текущий ремонт капитальных строений (зданий, сооружений) изолированных помещений, машино-мест, и 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46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8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 w:rsidP="00DC37E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4 945,00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6 055,17</w:t>
            </w:r>
          </w:p>
        </w:tc>
      </w:tr>
      <w:tr w:rsidR="00EE03AE" w:rsidRPr="001951DF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E" w:rsidRPr="001951DF" w:rsidRDefault="00EE03AE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Доходы от реализации государственного имущества, кроме средств от реализации принадлежащего государству имущества в соответствии с законодательством  о приватизации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 w:rsidP="00DC37E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532,00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532,30</w:t>
            </w:r>
          </w:p>
        </w:tc>
      </w:tr>
      <w:tr w:rsidR="00EE03AE" w:rsidRPr="001951DF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E" w:rsidRPr="001951DF" w:rsidRDefault="00EE03AE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 xml:space="preserve">Доходы от продажи земельных участков в частную  собственность гражданам, негосударственным  юридическим лицам, собственность иностранным государствам, международным организациям 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49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 w:rsidP="00DC37E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  <w:highlight w:val="red"/>
              </w:rPr>
            </w:pPr>
            <w:r w:rsidRPr="00136789">
              <w:rPr>
                <w:rFonts w:ascii="Times New Roman" w:hAnsi="Times New Roman"/>
                <w:sz w:val="30"/>
                <w:szCs w:val="30"/>
              </w:rPr>
              <w:t>0,00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532,00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532,30</w:t>
            </w:r>
          </w:p>
        </w:tc>
      </w:tr>
      <w:tr w:rsidR="00EE03AE" w:rsidRPr="001951DF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E" w:rsidRPr="001951DF" w:rsidRDefault="00EE03AE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Доходы от продажи земельных участков в частную собственность гражданам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49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 w:rsidP="00DC37E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  <w:highlight w:val="red"/>
              </w:rPr>
            </w:pPr>
            <w:r w:rsidRPr="00136789">
              <w:rPr>
                <w:rFonts w:ascii="Times New Roman" w:hAnsi="Times New Roman"/>
                <w:sz w:val="30"/>
                <w:szCs w:val="30"/>
              </w:rPr>
              <w:t>0,00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532,00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532,30</w:t>
            </w:r>
          </w:p>
        </w:tc>
      </w:tr>
      <w:tr w:rsidR="00EE03AE" w:rsidRPr="001951DF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E" w:rsidRPr="001951DF" w:rsidRDefault="00EE03AE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ШТРАФЫ, УДЕРЖАНИЯ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36789" w:rsidRDefault="00EE03AE" w:rsidP="00DC37E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104,60</w:t>
            </w:r>
          </w:p>
        </w:tc>
      </w:tr>
      <w:tr w:rsidR="00EE03AE" w:rsidRPr="001951DF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E" w:rsidRDefault="00EE03AE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Штрафы, удержания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Default="00EE03AE" w:rsidP="00DC37E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104,60</w:t>
            </w:r>
          </w:p>
        </w:tc>
      </w:tr>
      <w:tr w:rsidR="00EE03AE" w:rsidRPr="001951DF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E" w:rsidRDefault="00EE03AE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Штрафы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51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Default="00EE03AE" w:rsidP="00DC37E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104,60</w:t>
            </w:r>
          </w:p>
        </w:tc>
      </w:tr>
      <w:tr w:rsidR="00EE03AE" w:rsidRPr="001951DF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E" w:rsidRDefault="00EE03AE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Штрафы за совершение иных административных правонарушений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51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15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Default="00EE03AE" w:rsidP="00DC37E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104,60</w:t>
            </w:r>
          </w:p>
        </w:tc>
      </w:tr>
      <w:tr w:rsidR="00EE03AE" w:rsidRPr="001951DF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E" w:rsidRDefault="00EE03AE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ПРОЧИЕ НЕНАЛОГОВЫЕ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Default="00EE03AE" w:rsidP="00DC37E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1 103,56</w:t>
            </w:r>
          </w:p>
        </w:tc>
      </w:tr>
      <w:tr w:rsidR="00EE03AE" w:rsidRPr="001951DF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E" w:rsidRDefault="00EE03AE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Прочие неналоговые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Default="00EE03AE" w:rsidP="00DC37E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1 103,56</w:t>
            </w:r>
          </w:p>
        </w:tc>
      </w:tr>
      <w:tr w:rsidR="00EE03AE" w:rsidRPr="001951DF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E" w:rsidRDefault="00EE03AE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Прочие неналоговые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55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Default="00EE03AE" w:rsidP="00DC37E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1 103,56</w:t>
            </w:r>
          </w:p>
        </w:tc>
      </w:tr>
      <w:tr w:rsidR="00EE03AE" w:rsidRPr="001951DF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E" w:rsidRDefault="00EE03AE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Возврат средств, полученных и не использованных организациями в прошлом году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55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Default="00EE03AE" w:rsidP="00DC37E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1 103,56</w:t>
            </w:r>
          </w:p>
        </w:tc>
      </w:tr>
      <w:tr w:rsidR="00EE03AE" w:rsidRPr="001951DF" w:rsidTr="008E055F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E" w:rsidRPr="001951DF" w:rsidRDefault="00EE03AE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БЕЗВОЗМЕЗДНЫЕ ПОСТУПЛЕНИЯ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38 801,00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45 801,00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39 814,00</w:t>
            </w:r>
          </w:p>
        </w:tc>
      </w:tr>
      <w:tr w:rsidR="00EE03AE" w:rsidRPr="001951DF" w:rsidTr="008E055F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E" w:rsidRPr="001951DF" w:rsidRDefault="00EE03AE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БЕЗВОЗМЕЗДНЫЕ ПОСТУПЛЕНИЯ ОТ ДРУГИХ УРОВНЕЙ ГОСУДАРСТВЕННОГО УПРАВЛЕНИЯ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 w:rsidP="00DC37E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38 801,00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 w:rsidP="00DC37E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45 801,00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 w:rsidP="00DC37E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39 814,00</w:t>
            </w:r>
          </w:p>
        </w:tc>
      </w:tr>
      <w:tr w:rsidR="00EE03AE" w:rsidRPr="001951DF" w:rsidTr="008E055F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E" w:rsidRPr="001951DF" w:rsidRDefault="00EE03AE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Текущие безвозмездные поступления от других уровней государственного управления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38 801,00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45 801,00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39 814,00</w:t>
            </w:r>
          </w:p>
        </w:tc>
      </w:tr>
      <w:tr w:rsidR="00EE03AE" w:rsidRPr="001951DF" w:rsidTr="008E055F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E" w:rsidRPr="001951DF" w:rsidRDefault="00EE03AE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Дотации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60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38 801,00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38 801,00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32 814,00</w:t>
            </w:r>
          </w:p>
        </w:tc>
      </w:tr>
      <w:tr w:rsidR="00EE03AE" w:rsidRPr="001951DF" w:rsidTr="008E055F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E" w:rsidRPr="001951DF" w:rsidRDefault="00EE03AE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Иные межбюджетные трансферты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62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38 801,00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38 801,00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32 814,00</w:t>
            </w:r>
          </w:p>
        </w:tc>
      </w:tr>
      <w:tr w:rsidR="00EE03AE" w:rsidRPr="001951DF" w:rsidTr="008E055F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E" w:rsidRPr="001951DF" w:rsidRDefault="00EE03AE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Иные межбюджетные трансферты из вышестоящего бюджета нижестоящему бюджету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62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0,00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7 000,00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03AE" w:rsidRPr="0022139A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7 000,00</w:t>
            </w:r>
          </w:p>
        </w:tc>
      </w:tr>
    </w:tbl>
    <w:p w:rsidR="00EE03AE" w:rsidRPr="003F1735" w:rsidRDefault="00EE03AE" w:rsidP="008E055F">
      <w:pPr>
        <w:rPr>
          <w:rFonts w:ascii="Times New Roman" w:hAnsi="Times New Roman"/>
          <w:sz w:val="30"/>
          <w:szCs w:val="30"/>
        </w:rPr>
      </w:pPr>
    </w:p>
    <w:p w:rsidR="00EE03AE" w:rsidRPr="003F1735" w:rsidRDefault="00EE03AE" w:rsidP="008E055F">
      <w:pPr>
        <w:rPr>
          <w:rFonts w:ascii="Times New Roman" w:hAnsi="Times New Roman"/>
          <w:sz w:val="30"/>
          <w:szCs w:val="30"/>
        </w:rPr>
      </w:pPr>
    </w:p>
    <w:p w:rsidR="00EE03AE" w:rsidRPr="003F1735" w:rsidRDefault="00EE03AE" w:rsidP="008E055F">
      <w:pPr>
        <w:rPr>
          <w:rFonts w:ascii="Times New Roman" w:hAnsi="Times New Roman"/>
          <w:sz w:val="30"/>
          <w:szCs w:val="30"/>
        </w:rPr>
      </w:pPr>
    </w:p>
    <w:tbl>
      <w:tblPr>
        <w:tblW w:w="1469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15"/>
        <w:gridCol w:w="708"/>
        <w:gridCol w:w="709"/>
        <w:gridCol w:w="709"/>
        <w:gridCol w:w="2224"/>
        <w:gridCol w:w="12"/>
        <w:gridCol w:w="2867"/>
        <w:gridCol w:w="3248"/>
      </w:tblGrid>
      <w:tr w:rsidR="00EE03AE" w:rsidRPr="001951DF" w:rsidTr="00871CC8">
        <w:trPr>
          <w:cantSplit/>
          <w:trHeight w:val="1805"/>
        </w:trPr>
        <w:tc>
          <w:tcPr>
            <w:tcW w:w="4215" w:type="dxa"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РАСХОДЫ</w:t>
            </w:r>
          </w:p>
        </w:tc>
        <w:tc>
          <w:tcPr>
            <w:tcW w:w="708" w:type="dxa"/>
            <w:textDirection w:val="btLr"/>
          </w:tcPr>
          <w:p w:rsidR="00EE03AE" w:rsidRPr="001951DF" w:rsidRDefault="00EE03AE">
            <w:pPr>
              <w:spacing w:line="276" w:lineRule="auto"/>
              <w:ind w:left="113" w:right="113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sz w:val="30"/>
                <w:szCs w:val="30"/>
              </w:rPr>
              <w:t>Раздел</w:t>
            </w:r>
          </w:p>
        </w:tc>
        <w:tc>
          <w:tcPr>
            <w:tcW w:w="709" w:type="dxa"/>
            <w:textDirection w:val="btLr"/>
          </w:tcPr>
          <w:p w:rsidR="00EE03AE" w:rsidRPr="001951DF" w:rsidRDefault="00EE03AE">
            <w:pPr>
              <w:spacing w:line="276" w:lineRule="auto"/>
              <w:ind w:left="113" w:right="113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sz w:val="30"/>
                <w:szCs w:val="30"/>
              </w:rPr>
              <w:t>Подраздел</w:t>
            </w:r>
          </w:p>
        </w:tc>
        <w:tc>
          <w:tcPr>
            <w:tcW w:w="709" w:type="dxa"/>
            <w:textDirection w:val="btLr"/>
          </w:tcPr>
          <w:p w:rsidR="00EE03AE" w:rsidRPr="001951DF" w:rsidRDefault="00EE03AE">
            <w:pPr>
              <w:spacing w:line="276" w:lineRule="auto"/>
              <w:ind w:left="113" w:right="113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sz w:val="30"/>
                <w:szCs w:val="30"/>
              </w:rPr>
              <w:t>Вид</w:t>
            </w:r>
          </w:p>
        </w:tc>
        <w:tc>
          <w:tcPr>
            <w:tcW w:w="2224" w:type="dxa"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Утверждено по бюджету</w:t>
            </w:r>
          </w:p>
        </w:tc>
        <w:tc>
          <w:tcPr>
            <w:tcW w:w="2879" w:type="dxa"/>
            <w:gridSpan w:val="2"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Уточнено в</w:t>
            </w:r>
          </w:p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соответствии с</w:t>
            </w:r>
          </w:p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актами</w:t>
            </w:r>
          </w:p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законодательства</w:t>
            </w:r>
          </w:p>
        </w:tc>
        <w:tc>
          <w:tcPr>
            <w:tcW w:w="3248" w:type="dxa"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Исполнено</w:t>
            </w:r>
          </w:p>
        </w:tc>
      </w:tr>
      <w:tr w:rsidR="00EE03AE" w:rsidRPr="001951DF" w:rsidTr="003F1735">
        <w:trPr>
          <w:trHeight w:val="254"/>
        </w:trPr>
        <w:tc>
          <w:tcPr>
            <w:tcW w:w="4215" w:type="dxa"/>
          </w:tcPr>
          <w:p w:rsidR="00EE03AE" w:rsidRPr="001951DF" w:rsidRDefault="00EE03AE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Бюджет Следюковского сельского совета</w:t>
            </w:r>
          </w:p>
        </w:tc>
        <w:tc>
          <w:tcPr>
            <w:tcW w:w="708" w:type="dxa"/>
            <w:noWrap/>
          </w:tcPr>
          <w:p w:rsidR="00EE03AE" w:rsidRPr="001951DF" w:rsidRDefault="00EE03AE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709" w:type="dxa"/>
            <w:noWrap/>
          </w:tcPr>
          <w:p w:rsidR="00EE03AE" w:rsidRPr="001951DF" w:rsidRDefault="00EE03AE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709" w:type="dxa"/>
            <w:noWrap/>
          </w:tcPr>
          <w:p w:rsidR="00EE03AE" w:rsidRPr="001951DF" w:rsidRDefault="00EE03AE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2224" w:type="dxa"/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97 099,00</w:t>
            </w:r>
          </w:p>
        </w:tc>
        <w:tc>
          <w:tcPr>
            <w:tcW w:w="2879" w:type="dxa"/>
            <w:gridSpan w:val="2"/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112 301,00</w:t>
            </w:r>
          </w:p>
        </w:tc>
        <w:tc>
          <w:tcPr>
            <w:tcW w:w="3248" w:type="dxa"/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112 230,29</w:t>
            </w:r>
          </w:p>
        </w:tc>
      </w:tr>
      <w:tr w:rsidR="00EE03AE" w:rsidRPr="001951DF" w:rsidTr="003F1735">
        <w:trPr>
          <w:trHeight w:val="300"/>
        </w:trPr>
        <w:tc>
          <w:tcPr>
            <w:tcW w:w="4215" w:type="dxa"/>
          </w:tcPr>
          <w:p w:rsidR="00EE03AE" w:rsidRPr="001951DF" w:rsidRDefault="00EE03AE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ОБЩЕГОСУДАРСТВЕННАЯ ДЕЯТЕЛЬНОСТЬ</w:t>
            </w:r>
          </w:p>
        </w:tc>
        <w:tc>
          <w:tcPr>
            <w:tcW w:w="708" w:type="dxa"/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01</w:t>
            </w:r>
          </w:p>
        </w:tc>
        <w:tc>
          <w:tcPr>
            <w:tcW w:w="709" w:type="dxa"/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709" w:type="dxa"/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2224" w:type="dxa"/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86 099,00</w:t>
            </w:r>
          </w:p>
        </w:tc>
        <w:tc>
          <w:tcPr>
            <w:tcW w:w="2879" w:type="dxa"/>
            <w:gridSpan w:val="2"/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93 261,00</w:t>
            </w:r>
          </w:p>
        </w:tc>
        <w:tc>
          <w:tcPr>
            <w:tcW w:w="3248" w:type="dxa"/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93 192,89</w:t>
            </w:r>
          </w:p>
        </w:tc>
      </w:tr>
      <w:tr w:rsidR="00EE03AE" w:rsidRPr="001951DF" w:rsidTr="003F1735">
        <w:trPr>
          <w:trHeight w:val="337"/>
        </w:trPr>
        <w:tc>
          <w:tcPr>
            <w:tcW w:w="4215" w:type="dxa"/>
          </w:tcPr>
          <w:p w:rsidR="00EE03AE" w:rsidRPr="001951DF" w:rsidRDefault="00EE03AE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Государственные органы общего назначения</w:t>
            </w:r>
          </w:p>
        </w:tc>
        <w:tc>
          <w:tcPr>
            <w:tcW w:w="708" w:type="dxa"/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01</w:t>
            </w:r>
          </w:p>
        </w:tc>
        <w:tc>
          <w:tcPr>
            <w:tcW w:w="709" w:type="dxa"/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01</w:t>
            </w:r>
          </w:p>
        </w:tc>
        <w:tc>
          <w:tcPr>
            <w:tcW w:w="709" w:type="dxa"/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2224" w:type="dxa"/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84 170,00</w:t>
            </w:r>
          </w:p>
        </w:tc>
        <w:tc>
          <w:tcPr>
            <w:tcW w:w="2879" w:type="dxa"/>
            <w:gridSpan w:val="2"/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91 661,00</w:t>
            </w:r>
          </w:p>
        </w:tc>
        <w:tc>
          <w:tcPr>
            <w:tcW w:w="3248" w:type="dxa"/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91 593,41</w:t>
            </w:r>
          </w:p>
        </w:tc>
      </w:tr>
      <w:tr w:rsidR="00EE03AE" w:rsidRPr="001951DF" w:rsidTr="003F1735">
        <w:trPr>
          <w:trHeight w:val="508"/>
        </w:trPr>
        <w:tc>
          <w:tcPr>
            <w:tcW w:w="4215" w:type="dxa"/>
          </w:tcPr>
          <w:p w:rsidR="00EE03AE" w:rsidRPr="001951DF" w:rsidRDefault="00EE03AE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Органы местного управления и самоуправления</w:t>
            </w:r>
          </w:p>
        </w:tc>
        <w:tc>
          <w:tcPr>
            <w:tcW w:w="708" w:type="dxa"/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01</w:t>
            </w:r>
          </w:p>
        </w:tc>
        <w:tc>
          <w:tcPr>
            <w:tcW w:w="709" w:type="dxa"/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01</w:t>
            </w:r>
          </w:p>
        </w:tc>
        <w:tc>
          <w:tcPr>
            <w:tcW w:w="709" w:type="dxa"/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04</w:t>
            </w:r>
          </w:p>
        </w:tc>
        <w:tc>
          <w:tcPr>
            <w:tcW w:w="2224" w:type="dxa"/>
            <w:noWrap/>
          </w:tcPr>
          <w:p w:rsidR="00EE03AE" w:rsidRPr="0022139A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84 170,00</w:t>
            </w:r>
          </w:p>
        </w:tc>
        <w:tc>
          <w:tcPr>
            <w:tcW w:w="2879" w:type="dxa"/>
            <w:gridSpan w:val="2"/>
            <w:noWrap/>
          </w:tcPr>
          <w:p w:rsidR="00EE03AE" w:rsidRPr="0022139A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91 661,00</w:t>
            </w:r>
          </w:p>
        </w:tc>
        <w:tc>
          <w:tcPr>
            <w:tcW w:w="3248" w:type="dxa"/>
            <w:noWrap/>
          </w:tcPr>
          <w:p w:rsidR="00EE03AE" w:rsidRPr="0022139A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91 593,41</w:t>
            </w:r>
          </w:p>
        </w:tc>
      </w:tr>
      <w:tr w:rsidR="00EE03AE" w:rsidRPr="001951DF" w:rsidTr="003F1735">
        <w:trPr>
          <w:trHeight w:val="459"/>
        </w:trPr>
        <w:tc>
          <w:tcPr>
            <w:tcW w:w="4215" w:type="dxa"/>
          </w:tcPr>
          <w:p w:rsidR="00EE03AE" w:rsidRPr="001951DF" w:rsidRDefault="00EE03AE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Резервные фонды</w:t>
            </w:r>
          </w:p>
        </w:tc>
        <w:tc>
          <w:tcPr>
            <w:tcW w:w="708" w:type="dxa"/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01</w:t>
            </w:r>
          </w:p>
        </w:tc>
        <w:tc>
          <w:tcPr>
            <w:tcW w:w="709" w:type="dxa"/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09</w:t>
            </w:r>
          </w:p>
        </w:tc>
        <w:tc>
          <w:tcPr>
            <w:tcW w:w="709" w:type="dxa"/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2236" w:type="dxa"/>
            <w:gridSpan w:val="2"/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582,00</w:t>
            </w:r>
          </w:p>
        </w:tc>
        <w:tc>
          <w:tcPr>
            <w:tcW w:w="2867" w:type="dxa"/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0,00</w:t>
            </w:r>
          </w:p>
        </w:tc>
        <w:tc>
          <w:tcPr>
            <w:tcW w:w="3248" w:type="dxa"/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0,00</w:t>
            </w:r>
          </w:p>
        </w:tc>
      </w:tr>
      <w:tr w:rsidR="00EE03AE" w:rsidRPr="001951DF" w:rsidTr="003F1735">
        <w:trPr>
          <w:trHeight w:val="508"/>
        </w:trPr>
        <w:tc>
          <w:tcPr>
            <w:tcW w:w="4215" w:type="dxa"/>
          </w:tcPr>
          <w:p w:rsidR="00EE03AE" w:rsidRPr="001951DF" w:rsidRDefault="00EE03AE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Резервные фонды местных исполнительных и распорядительных органов</w:t>
            </w:r>
          </w:p>
        </w:tc>
        <w:tc>
          <w:tcPr>
            <w:tcW w:w="708" w:type="dxa"/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01</w:t>
            </w:r>
          </w:p>
        </w:tc>
        <w:tc>
          <w:tcPr>
            <w:tcW w:w="709" w:type="dxa"/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09</w:t>
            </w:r>
          </w:p>
        </w:tc>
        <w:tc>
          <w:tcPr>
            <w:tcW w:w="709" w:type="dxa"/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04</w:t>
            </w:r>
          </w:p>
        </w:tc>
        <w:tc>
          <w:tcPr>
            <w:tcW w:w="2236" w:type="dxa"/>
            <w:gridSpan w:val="2"/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582,00</w:t>
            </w:r>
          </w:p>
        </w:tc>
        <w:tc>
          <w:tcPr>
            <w:tcW w:w="2867" w:type="dxa"/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0,00</w:t>
            </w:r>
          </w:p>
        </w:tc>
        <w:tc>
          <w:tcPr>
            <w:tcW w:w="3248" w:type="dxa"/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0,00</w:t>
            </w:r>
          </w:p>
        </w:tc>
      </w:tr>
      <w:tr w:rsidR="00EE03AE" w:rsidRPr="001951DF" w:rsidTr="003F1735">
        <w:trPr>
          <w:trHeight w:val="508"/>
        </w:trPr>
        <w:tc>
          <w:tcPr>
            <w:tcW w:w="4215" w:type="dxa"/>
          </w:tcPr>
          <w:p w:rsidR="00EE03AE" w:rsidRPr="001951DF" w:rsidRDefault="00EE03AE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 xml:space="preserve"> Другая  общегосударственная  деятельность</w:t>
            </w:r>
          </w:p>
        </w:tc>
        <w:tc>
          <w:tcPr>
            <w:tcW w:w="708" w:type="dxa"/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01</w:t>
            </w:r>
          </w:p>
        </w:tc>
        <w:tc>
          <w:tcPr>
            <w:tcW w:w="709" w:type="dxa"/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10</w:t>
            </w:r>
          </w:p>
        </w:tc>
        <w:tc>
          <w:tcPr>
            <w:tcW w:w="709" w:type="dxa"/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2236" w:type="dxa"/>
            <w:gridSpan w:val="2"/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1 347,00</w:t>
            </w:r>
          </w:p>
        </w:tc>
        <w:tc>
          <w:tcPr>
            <w:tcW w:w="2867" w:type="dxa"/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646,00</w:t>
            </w:r>
          </w:p>
        </w:tc>
        <w:tc>
          <w:tcPr>
            <w:tcW w:w="3248" w:type="dxa"/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645,48</w:t>
            </w:r>
          </w:p>
        </w:tc>
      </w:tr>
      <w:tr w:rsidR="00EE03AE" w:rsidRPr="001951DF" w:rsidTr="003F1735">
        <w:trPr>
          <w:trHeight w:val="508"/>
        </w:trPr>
        <w:tc>
          <w:tcPr>
            <w:tcW w:w="4215" w:type="dxa"/>
          </w:tcPr>
          <w:p w:rsidR="00EE03AE" w:rsidRPr="001951DF" w:rsidRDefault="00EE03AE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Иные  общегосударственные  вопросы</w:t>
            </w:r>
          </w:p>
        </w:tc>
        <w:tc>
          <w:tcPr>
            <w:tcW w:w="708" w:type="dxa"/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01</w:t>
            </w:r>
          </w:p>
        </w:tc>
        <w:tc>
          <w:tcPr>
            <w:tcW w:w="709" w:type="dxa"/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10</w:t>
            </w:r>
          </w:p>
        </w:tc>
        <w:tc>
          <w:tcPr>
            <w:tcW w:w="709" w:type="dxa"/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03</w:t>
            </w:r>
          </w:p>
        </w:tc>
        <w:tc>
          <w:tcPr>
            <w:tcW w:w="2236" w:type="dxa"/>
            <w:gridSpan w:val="2"/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1 347,00</w:t>
            </w:r>
          </w:p>
        </w:tc>
        <w:tc>
          <w:tcPr>
            <w:tcW w:w="2867" w:type="dxa"/>
            <w:noWrap/>
          </w:tcPr>
          <w:p w:rsidR="00EE03AE" w:rsidRPr="0022139A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646,00</w:t>
            </w:r>
          </w:p>
        </w:tc>
        <w:tc>
          <w:tcPr>
            <w:tcW w:w="3248" w:type="dxa"/>
            <w:noWrap/>
          </w:tcPr>
          <w:p w:rsidR="00EE03AE" w:rsidRPr="0022139A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645,48</w:t>
            </w:r>
          </w:p>
        </w:tc>
      </w:tr>
      <w:tr w:rsidR="00EE03AE" w:rsidRPr="001951DF" w:rsidTr="003F1735">
        <w:trPr>
          <w:trHeight w:val="508"/>
        </w:trPr>
        <w:tc>
          <w:tcPr>
            <w:tcW w:w="4215" w:type="dxa"/>
          </w:tcPr>
          <w:p w:rsidR="00EE03AE" w:rsidRPr="001951DF" w:rsidRDefault="00EE03AE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Межбюджетные трансферты</w:t>
            </w:r>
          </w:p>
        </w:tc>
        <w:tc>
          <w:tcPr>
            <w:tcW w:w="708" w:type="dxa"/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709" w:type="dxa"/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11</w:t>
            </w:r>
          </w:p>
        </w:tc>
        <w:tc>
          <w:tcPr>
            <w:tcW w:w="709" w:type="dxa"/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2236" w:type="dxa"/>
            <w:gridSpan w:val="2"/>
            <w:noWrap/>
          </w:tcPr>
          <w:p w:rsidR="00EE03AE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0,00</w:t>
            </w:r>
          </w:p>
        </w:tc>
        <w:tc>
          <w:tcPr>
            <w:tcW w:w="2867" w:type="dxa"/>
            <w:noWrap/>
          </w:tcPr>
          <w:p w:rsidR="00EE03AE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954,00</w:t>
            </w:r>
          </w:p>
        </w:tc>
        <w:tc>
          <w:tcPr>
            <w:tcW w:w="3248" w:type="dxa"/>
            <w:noWrap/>
          </w:tcPr>
          <w:p w:rsidR="00EE03AE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954,00</w:t>
            </w:r>
          </w:p>
        </w:tc>
      </w:tr>
      <w:tr w:rsidR="00EE03AE" w:rsidRPr="001951DF" w:rsidTr="003F1735">
        <w:trPr>
          <w:trHeight w:val="508"/>
        </w:trPr>
        <w:tc>
          <w:tcPr>
            <w:tcW w:w="4215" w:type="dxa"/>
          </w:tcPr>
          <w:p w:rsidR="00EE03AE" w:rsidRPr="001951DF" w:rsidRDefault="00EE03AE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Трансферты бюджетам других уровней</w:t>
            </w:r>
          </w:p>
        </w:tc>
        <w:tc>
          <w:tcPr>
            <w:tcW w:w="708" w:type="dxa"/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709" w:type="dxa"/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11</w:t>
            </w:r>
          </w:p>
        </w:tc>
        <w:tc>
          <w:tcPr>
            <w:tcW w:w="709" w:type="dxa"/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2236" w:type="dxa"/>
            <w:gridSpan w:val="2"/>
            <w:noWrap/>
          </w:tcPr>
          <w:p w:rsidR="00EE03AE" w:rsidRDefault="00EE03AE" w:rsidP="002113A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0,00</w:t>
            </w:r>
          </w:p>
        </w:tc>
        <w:tc>
          <w:tcPr>
            <w:tcW w:w="2867" w:type="dxa"/>
            <w:noWrap/>
          </w:tcPr>
          <w:p w:rsidR="00EE03AE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954,00</w:t>
            </w:r>
          </w:p>
        </w:tc>
        <w:tc>
          <w:tcPr>
            <w:tcW w:w="3248" w:type="dxa"/>
            <w:noWrap/>
          </w:tcPr>
          <w:p w:rsidR="00EE03AE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954,00</w:t>
            </w:r>
          </w:p>
        </w:tc>
      </w:tr>
      <w:tr w:rsidR="00EE03AE" w:rsidRPr="001951DF" w:rsidTr="003F1735">
        <w:trPr>
          <w:trHeight w:val="508"/>
        </w:trPr>
        <w:tc>
          <w:tcPr>
            <w:tcW w:w="4215" w:type="dxa"/>
          </w:tcPr>
          <w:p w:rsidR="00EE03AE" w:rsidRPr="001951DF" w:rsidRDefault="00EE03AE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Жилищно-коммунальные услуги и жилищное строительство</w:t>
            </w:r>
          </w:p>
        </w:tc>
        <w:tc>
          <w:tcPr>
            <w:tcW w:w="708" w:type="dxa"/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06</w:t>
            </w:r>
          </w:p>
        </w:tc>
        <w:tc>
          <w:tcPr>
            <w:tcW w:w="709" w:type="dxa"/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709" w:type="dxa"/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2236" w:type="dxa"/>
            <w:gridSpan w:val="2"/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11 000,00</w:t>
            </w:r>
          </w:p>
        </w:tc>
        <w:tc>
          <w:tcPr>
            <w:tcW w:w="2867" w:type="dxa"/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19 040,00</w:t>
            </w:r>
          </w:p>
        </w:tc>
        <w:tc>
          <w:tcPr>
            <w:tcW w:w="3248" w:type="dxa"/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19 037,40</w:t>
            </w:r>
          </w:p>
        </w:tc>
      </w:tr>
      <w:tr w:rsidR="00EE03AE" w:rsidRPr="001951DF" w:rsidTr="003F1735">
        <w:trPr>
          <w:trHeight w:val="508"/>
        </w:trPr>
        <w:tc>
          <w:tcPr>
            <w:tcW w:w="4215" w:type="dxa"/>
          </w:tcPr>
          <w:p w:rsidR="00EE03AE" w:rsidRPr="001951DF" w:rsidRDefault="00EE03AE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Благоустройство населенных пунктов</w:t>
            </w:r>
          </w:p>
        </w:tc>
        <w:tc>
          <w:tcPr>
            <w:tcW w:w="708" w:type="dxa"/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06</w:t>
            </w:r>
          </w:p>
        </w:tc>
        <w:tc>
          <w:tcPr>
            <w:tcW w:w="709" w:type="dxa"/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3</w:t>
            </w:r>
          </w:p>
        </w:tc>
        <w:tc>
          <w:tcPr>
            <w:tcW w:w="709" w:type="dxa"/>
            <w:noWrap/>
          </w:tcPr>
          <w:p w:rsidR="00EE03AE" w:rsidRPr="001951DF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2236" w:type="dxa"/>
            <w:gridSpan w:val="2"/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11 000,00</w:t>
            </w:r>
          </w:p>
        </w:tc>
        <w:tc>
          <w:tcPr>
            <w:tcW w:w="2867" w:type="dxa"/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19 040,00</w:t>
            </w:r>
          </w:p>
        </w:tc>
        <w:tc>
          <w:tcPr>
            <w:tcW w:w="3248" w:type="dxa"/>
            <w:noWrap/>
          </w:tcPr>
          <w:p w:rsidR="00EE03AE" w:rsidRPr="0022139A" w:rsidRDefault="00EE03AE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19 037,40</w:t>
            </w:r>
          </w:p>
        </w:tc>
      </w:tr>
    </w:tbl>
    <w:p w:rsidR="00EE03AE" w:rsidRDefault="00EE03AE" w:rsidP="008E055F">
      <w:pPr>
        <w:rPr>
          <w:rFonts w:ascii="Times New Roman" w:hAnsi="Times New Roman"/>
          <w:sz w:val="30"/>
          <w:szCs w:val="30"/>
        </w:rPr>
      </w:pPr>
    </w:p>
    <w:p w:rsidR="00EE03AE" w:rsidRDefault="00EE03AE" w:rsidP="008E055F">
      <w:pPr>
        <w:rPr>
          <w:rFonts w:ascii="Times New Roman" w:hAnsi="Times New Roman"/>
          <w:sz w:val="30"/>
          <w:szCs w:val="30"/>
        </w:rPr>
      </w:pPr>
    </w:p>
    <w:p w:rsidR="00EE03AE" w:rsidRPr="003F1735" w:rsidRDefault="00EE03AE" w:rsidP="008E055F">
      <w:pPr>
        <w:rPr>
          <w:rFonts w:ascii="Times New Roman" w:hAnsi="Times New Roman"/>
          <w:sz w:val="30"/>
          <w:szCs w:val="30"/>
        </w:rPr>
      </w:pPr>
    </w:p>
    <w:tbl>
      <w:tblPr>
        <w:tblW w:w="14704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15"/>
        <w:gridCol w:w="708"/>
        <w:gridCol w:w="709"/>
        <w:gridCol w:w="709"/>
        <w:gridCol w:w="709"/>
        <w:gridCol w:w="2224"/>
        <w:gridCol w:w="2879"/>
        <w:gridCol w:w="2551"/>
      </w:tblGrid>
      <w:tr w:rsidR="00EE03AE" w:rsidRPr="001951DF" w:rsidTr="003F1735">
        <w:trPr>
          <w:cantSplit/>
          <w:trHeight w:val="2394"/>
        </w:trPr>
        <w:tc>
          <w:tcPr>
            <w:tcW w:w="4215" w:type="dxa"/>
          </w:tcPr>
          <w:p w:rsidR="00EE03AE" w:rsidRPr="001951DF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sz w:val="30"/>
                <w:szCs w:val="30"/>
              </w:rPr>
              <w:t>НАПРАВЛЕНИЕ ДЕФИЦИТА РАЙОННОГО БЮДЖЕТА</w:t>
            </w:r>
          </w:p>
        </w:tc>
        <w:tc>
          <w:tcPr>
            <w:tcW w:w="708" w:type="dxa"/>
            <w:textDirection w:val="btLr"/>
          </w:tcPr>
          <w:p w:rsidR="00EE03AE" w:rsidRPr="001951DF" w:rsidRDefault="00EE03AE" w:rsidP="00B92737">
            <w:pPr>
              <w:spacing w:line="276" w:lineRule="auto"/>
              <w:ind w:left="113" w:right="113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sz w:val="30"/>
                <w:szCs w:val="30"/>
              </w:rPr>
              <w:t>Вид</w:t>
            </w:r>
          </w:p>
        </w:tc>
        <w:tc>
          <w:tcPr>
            <w:tcW w:w="709" w:type="dxa"/>
            <w:textDirection w:val="btLr"/>
          </w:tcPr>
          <w:p w:rsidR="00EE03AE" w:rsidRPr="001951DF" w:rsidRDefault="00EE03AE" w:rsidP="003F1735">
            <w:pPr>
              <w:spacing w:line="276" w:lineRule="auto"/>
              <w:ind w:left="113" w:right="113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sz w:val="30"/>
                <w:szCs w:val="30"/>
              </w:rPr>
              <w:t>Источник</w:t>
            </w:r>
          </w:p>
        </w:tc>
        <w:tc>
          <w:tcPr>
            <w:tcW w:w="709" w:type="dxa"/>
            <w:textDirection w:val="btLr"/>
          </w:tcPr>
          <w:p w:rsidR="00EE03AE" w:rsidRPr="001951DF" w:rsidRDefault="00EE03AE" w:rsidP="00B92737">
            <w:pPr>
              <w:spacing w:line="276" w:lineRule="auto"/>
              <w:ind w:left="113" w:right="113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sz w:val="30"/>
                <w:szCs w:val="30"/>
              </w:rPr>
              <w:t>Тип источника</w:t>
            </w:r>
          </w:p>
        </w:tc>
        <w:tc>
          <w:tcPr>
            <w:tcW w:w="709" w:type="dxa"/>
            <w:textDirection w:val="btLr"/>
          </w:tcPr>
          <w:p w:rsidR="00EE03AE" w:rsidRPr="001951DF" w:rsidRDefault="00EE03AE" w:rsidP="00B92737">
            <w:pPr>
              <w:spacing w:line="276" w:lineRule="auto"/>
              <w:ind w:left="113" w:right="113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sz w:val="30"/>
                <w:szCs w:val="30"/>
              </w:rPr>
              <w:t>Детализация</w:t>
            </w:r>
          </w:p>
        </w:tc>
        <w:tc>
          <w:tcPr>
            <w:tcW w:w="2224" w:type="dxa"/>
          </w:tcPr>
          <w:p w:rsidR="00EE03AE" w:rsidRPr="001951DF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EE03AE" w:rsidRPr="001951DF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Утверждено по бюджету</w:t>
            </w:r>
          </w:p>
        </w:tc>
        <w:tc>
          <w:tcPr>
            <w:tcW w:w="2879" w:type="dxa"/>
          </w:tcPr>
          <w:p w:rsidR="00EE03AE" w:rsidRPr="001951DF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Внесено изменений и дополнений</w:t>
            </w:r>
          </w:p>
        </w:tc>
        <w:tc>
          <w:tcPr>
            <w:tcW w:w="2551" w:type="dxa"/>
          </w:tcPr>
          <w:p w:rsidR="00EE03AE" w:rsidRPr="001951DF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EE03AE" w:rsidRPr="001951DF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Исполнено</w:t>
            </w:r>
          </w:p>
        </w:tc>
      </w:tr>
      <w:tr w:rsidR="00EE03AE" w:rsidRPr="001951DF" w:rsidTr="003F1735">
        <w:trPr>
          <w:trHeight w:val="254"/>
        </w:trPr>
        <w:tc>
          <w:tcPr>
            <w:tcW w:w="4215" w:type="dxa"/>
          </w:tcPr>
          <w:p w:rsidR="00EE03AE" w:rsidRPr="001951DF" w:rsidRDefault="00EE03AE" w:rsidP="00B92737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ОБЩЕЕ ФИНАНСИРОВАНИЕ</w:t>
            </w:r>
          </w:p>
        </w:tc>
        <w:tc>
          <w:tcPr>
            <w:tcW w:w="708" w:type="dxa"/>
            <w:noWrap/>
          </w:tcPr>
          <w:p w:rsidR="00EE03AE" w:rsidRPr="001951DF" w:rsidRDefault="00EE03AE" w:rsidP="00B92737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709" w:type="dxa"/>
            <w:noWrap/>
          </w:tcPr>
          <w:p w:rsidR="00EE03AE" w:rsidRPr="001951DF" w:rsidRDefault="00EE03AE" w:rsidP="00B92737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709" w:type="dxa"/>
          </w:tcPr>
          <w:p w:rsidR="00EE03AE" w:rsidRPr="001951DF" w:rsidRDefault="00EE03AE" w:rsidP="00B92737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709" w:type="dxa"/>
            <w:noWrap/>
          </w:tcPr>
          <w:p w:rsidR="00EE03AE" w:rsidRPr="001951DF" w:rsidRDefault="00EE03AE" w:rsidP="00B92737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2224" w:type="dxa"/>
            <w:noWrap/>
          </w:tcPr>
          <w:p w:rsidR="00EE03AE" w:rsidRPr="0022139A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</w:p>
        </w:tc>
        <w:tc>
          <w:tcPr>
            <w:tcW w:w="2879" w:type="dxa"/>
            <w:noWrap/>
          </w:tcPr>
          <w:p w:rsidR="00EE03AE" w:rsidRPr="0022139A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</w:p>
        </w:tc>
        <w:tc>
          <w:tcPr>
            <w:tcW w:w="2551" w:type="dxa"/>
            <w:noWrap/>
          </w:tcPr>
          <w:p w:rsidR="00EE03AE" w:rsidRPr="0022139A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-3 856,95</w:t>
            </w:r>
          </w:p>
        </w:tc>
      </w:tr>
      <w:tr w:rsidR="00EE03AE" w:rsidRPr="001951DF" w:rsidTr="003F1735">
        <w:trPr>
          <w:trHeight w:val="300"/>
        </w:trPr>
        <w:tc>
          <w:tcPr>
            <w:tcW w:w="4215" w:type="dxa"/>
          </w:tcPr>
          <w:p w:rsidR="00EE03AE" w:rsidRPr="001951DF" w:rsidRDefault="00EE03AE" w:rsidP="00B92737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ВНУТРЕННЕЕ ФИНАНСИРОВАНИЕ</w:t>
            </w:r>
          </w:p>
        </w:tc>
        <w:tc>
          <w:tcPr>
            <w:tcW w:w="708" w:type="dxa"/>
            <w:noWrap/>
          </w:tcPr>
          <w:p w:rsidR="00EE03AE" w:rsidRPr="001951DF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01</w:t>
            </w:r>
          </w:p>
        </w:tc>
        <w:tc>
          <w:tcPr>
            <w:tcW w:w="709" w:type="dxa"/>
            <w:noWrap/>
          </w:tcPr>
          <w:p w:rsidR="00EE03AE" w:rsidRPr="001951DF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709" w:type="dxa"/>
          </w:tcPr>
          <w:p w:rsidR="00EE03AE" w:rsidRPr="001951DF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709" w:type="dxa"/>
            <w:noWrap/>
          </w:tcPr>
          <w:p w:rsidR="00EE03AE" w:rsidRPr="001951DF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2224" w:type="dxa"/>
            <w:noWrap/>
          </w:tcPr>
          <w:p w:rsidR="00EE03AE" w:rsidRPr="0022139A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</w:p>
        </w:tc>
        <w:tc>
          <w:tcPr>
            <w:tcW w:w="2879" w:type="dxa"/>
            <w:noWrap/>
          </w:tcPr>
          <w:p w:rsidR="00EE03AE" w:rsidRPr="0022139A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</w:p>
        </w:tc>
        <w:tc>
          <w:tcPr>
            <w:tcW w:w="2551" w:type="dxa"/>
            <w:noWrap/>
          </w:tcPr>
          <w:p w:rsidR="00EE03AE" w:rsidRPr="0022139A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-3 856,95</w:t>
            </w:r>
          </w:p>
        </w:tc>
      </w:tr>
      <w:tr w:rsidR="00EE03AE" w:rsidRPr="001951DF" w:rsidTr="003F1735">
        <w:trPr>
          <w:trHeight w:val="337"/>
        </w:trPr>
        <w:tc>
          <w:tcPr>
            <w:tcW w:w="4215" w:type="dxa"/>
          </w:tcPr>
          <w:p w:rsidR="00EE03AE" w:rsidRPr="001951DF" w:rsidRDefault="00EE03AE" w:rsidP="00B92737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Изменение остатков средств бюджета</w:t>
            </w:r>
          </w:p>
        </w:tc>
        <w:tc>
          <w:tcPr>
            <w:tcW w:w="708" w:type="dxa"/>
            <w:noWrap/>
          </w:tcPr>
          <w:p w:rsidR="00EE03AE" w:rsidRPr="001951DF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01</w:t>
            </w:r>
          </w:p>
        </w:tc>
        <w:tc>
          <w:tcPr>
            <w:tcW w:w="709" w:type="dxa"/>
            <w:noWrap/>
          </w:tcPr>
          <w:p w:rsidR="00EE03AE" w:rsidRPr="001951DF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07</w:t>
            </w:r>
          </w:p>
        </w:tc>
        <w:tc>
          <w:tcPr>
            <w:tcW w:w="709" w:type="dxa"/>
          </w:tcPr>
          <w:p w:rsidR="00EE03AE" w:rsidRPr="001951DF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709" w:type="dxa"/>
            <w:noWrap/>
          </w:tcPr>
          <w:p w:rsidR="00EE03AE" w:rsidRPr="001951DF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2224" w:type="dxa"/>
            <w:noWrap/>
          </w:tcPr>
          <w:p w:rsidR="00EE03AE" w:rsidRPr="0022139A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</w:p>
        </w:tc>
        <w:tc>
          <w:tcPr>
            <w:tcW w:w="2879" w:type="dxa"/>
            <w:noWrap/>
          </w:tcPr>
          <w:p w:rsidR="00EE03AE" w:rsidRPr="0022139A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</w:p>
        </w:tc>
        <w:tc>
          <w:tcPr>
            <w:tcW w:w="2551" w:type="dxa"/>
            <w:noWrap/>
          </w:tcPr>
          <w:p w:rsidR="00EE03AE" w:rsidRPr="0022139A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-3 856,95</w:t>
            </w:r>
          </w:p>
        </w:tc>
      </w:tr>
      <w:tr w:rsidR="00EE03AE" w:rsidRPr="001951DF" w:rsidTr="003F1735">
        <w:trPr>
          <w:trHeight w:val="508"/>
        </w:trPr>
        <w:tc>
          <w:tcPr>
            <w:tcW w:w="4215" w:type="dxa"/>
          </w:tcPr>
          <w:p w:rsidR="00EE03AE" w:rsidRPr="001951DF" w:rsidRDefault="00EE03AE" w:rsidP="00B92737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Остатки на начало отчётного периода</w:t>
            </w:r>
          </w:p>
        </w:tc>
        <w:tc>
          <w:tcPr>
            <w:tcW w:w="708" w:type="dxa"/>
            <w:noWrap/>
          </w:tcPr>
          <w:p w:rsidR="00EE03AE" w:rsidRPr="001951DF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01</w:t>
            </w:r>
          </w:p>
        </w:tc>
        <w:tc>
          <w:tcPr>
            <w:tcW w:w="709" w:type="dxa"/>
            <w:noWrap/>
          </w:tcPr>
          <w:p w:rsidR="00EE03AE" w:rsidRPr="001951DF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07</w:t>
            </w:r>
          </w:p>
        </w:tc>
        <w:tc>
          <w:tcPr>
            <w:tcW w:w="709" w:type="dxa"/>
          </w:tcPr>
          <w:p w:rsidR="00EE03AE" w:rsidRPr="001951DF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01</w:t>
            </w:r>
          </w:p>
        </w:tc>
        <w:tc>
          <w:tcPr>
            <w:tcW w:w="709" w:type="dxa"/>
            <w:noWrap/>
          </w:tcPr>
          <w:p w:rsidR="00EE03AE" w:rsidRPr="001951DF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2224" w:type="dxa"/>
            <w:noWrap/>
          </w:tcPr>
          <w:p w:rsidR="00EE03AE" w:rsidRPr="0022139A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1 187,88</w:t>
            </w:r>
          </w:p>
        </w:tc>
        <w:tc>
          <w:tcPr>
            <w:tcW w:w="2879" w:type="dxa"/>
            <w:noWrap/>
          </w:tcPr>
          <w:p w:rsidR="00EE03AE" w:rsidRPr="0022139A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1 187,88</w:t>
            </w:r>
          </w:p>
        </w:tc>
        <w:tc>
          <w:tcPr>
            <w:tcW w:w="2551" w:type="dxa"/>
            <w:noWrap/>
          </w:tcPr>
          <w:p w:rsidR="00EE03AE" w:rsidRPr="0022139A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1 187,88</w:t>
            </w:r>
          </w:p>
        </w:tc>
      </w:tr>
      <w:tr w:rsidR="00EE03AE" w:rsidRPr="001951DF" w:rsidTr="003F1735">
        <w:trPr>
          <w:trHeight w:val="508"/>
        </w:trPr>
        <w:tc>
          <w:tcPr>
            <w:tcW w:w="4215" w:type="dxa"/>
          </w:tcPr>
          <w:p w:rsidR="00EE03AE" w:rsidRPr="001951DF" w:rsidRDefault="00EE03AE" w:rsidP="00B92737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Остатки на конец отчётного периода</w:t>
            </w:r>
          </w:p>
        </w:tc>
        <w:tc>
          <w:tcPr>
            <w:tcW w:w="708" w:type="dxa"/>
            <w:noWrap/>
          </w:tcPr>
          <w:p w:rsidR="00EE03AE" w:rsidRPr="001951DF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01</w:t>
            </w:r>
          </w:p>
        </w:tc>
        <w:tc>
          <w:tcPr>
            <w:tcW w:w="709" w:type="dxa"/>
            <w:noWrap/>
          </w:tcPr>
          <w:p w:rsidR="00EE03AE" w:rsidRPr="001951DF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07</w:t>
            </w:r>
          </w:p>
        </w:tc>
        <w:tc>
          <w:tcPr>
            <w:tcW w:w="709" w:type="dxa"/>
          </w:tcPr>
          <w:p w:rsidR="00EE03AE" w:rsidRPr="001951DF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02</w:t>
            </w:r>
          </w:p>
        </w:tc>
        <w:tc>
          <w:tcPr>
            <w:tcW w:w="709" w:type="dxa"/>
            <w:noWrap/>
          </w:tcPr>
          <w:p w:rsidR="00EE03AE" w:rsidRPr="001951DF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2224" w:type="dxa"/>
            <w:noWrap/>
          </w:tcPr>
          <w:p w:rsidR="00EE03AE" w:rsidRPr="0022139A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1 187,88</w:t>
            </w:r>
          </w:p>
        </w:tc>
        <w:tc>
          <w:tcPr>
            <w:tcW w:w="2879" w:type="dxa"/>
            <w:noWrap/>
          </w:tcPr>
          <w:p w:rsidR="00EE03AE" w:rsidRPr="0022139A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1 187,88</w:t>
            </w:r>
          </w:p>
        </w:tc>
        <w:tc>
          <w:tcPr>
            <w:tcW w:w="2551" w:type="dxa"/>
            <w:noWrap/>
          </w:tcPr>
          <w:p w:rsidR="00EE03AE" w:rsidRPr="0022139A" w:rsidRDefault="00EE03AE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5 044,83</w:t>
            </w:r>
          </w:p>
        </w:tc>
      </w:tr>
    </w:tbl>
    <w:p w:rsidR="00EE03AE" w:rsidRPr="003F1735" w:rsidRDefault="00EE03AE" w:rsidP="008E055F">
      <w:pPr>
        <w:rPr>
          <w:rFonts w:ascii="Times New Roman" w:hAnsi="Times New Roman"/>
          <w:sz w:val="30"/>
          <w:szCs w:val="30"/>
        </w:rPr>
      </w:pPr>
    </w:p>
    <w:p w:rsidR="00EE03AE" w:rsidRPr="003F1735" w:rsidRDefault="00EE03AE" w:rsidP="008E055F">
      <w:pPr>
        <w:rPr>
          <w:rFonts w:ascii="Times New Roman" w:hAnsi="Times New Roman"/>
          <w:sz w:val="30"/>
          <w:szCs w:val="30"/>
        </w:rPr>
      </w:pPr>
    </w:p>
    <w:p w:rsidR="00EE03AE" w:rsidRPr="003F1735" w:rsidRDefault="00EE03AE" w:rsidP="008E055F">
      <w:pPr>
        <w:rPr>
          <w:rFonts w:ascii="Times New Roman" w:hAnsi="Times New Roman"/>
          <w:sz w:val="30"/>
          <w:szCs w:val="30"/>
        </w:rPr>
      </w:pPr>
    </w:p>
    <w:p w:rsidR="00EE03AE" w:rsidRPr="003F1735" w:rsidRDefault="00EE03AE" w:rsidP="008E055F">
      <w:pPr>
        <w:rPr>
          <w:rFonts w:ascii="Times New Roman" w:hAnsi="Times New Roman"/>
          <w:sz w:val="30"/>
          <w:szCs w:val="30"/>
        </w:rPr>
      </w:pPr>
    </w:p>
    <w:p w:rsidR="00EE03AE" w:rsidRPr="003F1735" w:rsidRDefault="00EE03AE" w:rsidP="008E055F">
      <w:pPr>
        <w:rPr>
          <w:rFonts w:ascii="Times New Roman" w:hAnsi="Times New Roman"/>
          <w:sz w:val="30"/>
          <w:szCs w:val="30"/>
        </w:rPr>
      </w:pPr>
    </w:p>
    <w:p w:rsidR="00EE03AE" w:rsidRPr="003F1735" w:rsidRDefault="00EE03AE" w:rsidP="008E055F">
      <w:pPr>
        <w:rPr>
          <w:rFonts w:ascii="Times New Roman" w:hAnsi="Times New Roman"/>
          <w:sz w:val="30"/>
          <w:szCs w:val="30"/>
        </w:rPr>
      </w:pPr>
    </w:p>
    <w:p w:rsidR="00EE03AE" w:rsidRPr="003F1735" w:rsidRDefault="00EE03AE" w:rsidP="008E055F">
      <w:pPr>
        <w:rPr>
          <w:rFonts w:ascii="Times New Roman" w:hAnsi="Times New Roman"/>
          <w:sz w:val="30"/>
          <w:szCs w:val="30"/>
        </w:rPr>
      </w:pPr>
    </w:p>
    <w:p w:rsidR="00EE03AE" w:rsidRPr="003F1735" w:rsidRDefault="00EE03AE" w:rsidP="008E055F">
      <w:pPr>
        <w:rPr>
          <w:rFonts w:ascii="Times New Roman" w:hAnsi="Times New Roman"/>
          <w:sz w:val="30"/>
          <w:szCs w:val="30"/>
        </w:rPr>
      </w:pPr>
    </w:p>
    <w:p w:rsidR="00EE03AE" w:rsidRPr="003F1735" w:rsidRDefault="00EE03AE" w:rsidP="008E055F">
      <w:pPr>
        <w:rPr>
          <w:rFonts w:ascii="Times New Roman" w:hAnsi="Times New Roman"/>
          <w:sz w:val="30"/>
          <w:szCs w:val="30"/>
        </w:rPr>
      </w:pPr>
    </w:p>
    <w:p w:rsidR="00EE03AE" w:rsidRPr="003F1735" w:rsidRDefault="00EE03AE">
      <w:pPr>
        <w:rPr>
          <w:rFonts w:ascii="Times New Roman" w:hAnsi="Times New Roman"/>
          <w:sz w:val="30"/>
          <w:szCs w:val="30"/>
        </w:rPr>
      </w:pPr>
    </w:p>
    <w:sectPr w:rsidR="00EE03AE" w:rsidRPr="003F1735" w:rsidSect="008E055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055F"/>
    <w:rsid w:val="000B67BA"/>
    <w:rsid w:val="00136789"/>
    <w:rsid w:val="001951DF"/>
    <w:rsid w:val="002113A7"/>
    <w:rsid w:val="0022139A"/>
    <w:rsid w:val="00303B6F"/>
    <w:rsid w:val="003F1735"/>
    <w:rsid w:val="003F50CE"/>
    <w:rsid w:val="004E4552"/>
    <w:rsid w:val="00506826"/>
    <w:rsid w:val="00536289"/>
    <w:rsid w:val="00564448"/>
    <w:rsid w:val="006354FC"/>
    <w:rsid w:val="00644DBC"/>
    <w:rsid w:val="006F30DC"/>
    <w:rsid w:val="00734F2C"/>
    <w:rsid w:val="00750EC9"/>
    <w:rsid w:val="00871CC8"/>
    <w:rsid w:val="008E055F"/>
    <w:rsid w:val="009C0381"/>
    <w:rsid w:val="009D2BA2"/>
    <w:rsid w:val="00A334B3"/>
    <w:rsid w:val="00B92737"/>
    <w:rsid w:val="00C001A7"/>
    <w:rsid w:val="00C2413D"/>
    <w:rsid w:val="00C50720"/>
    <w:rsid w:val="00CB1D64"/>
    <w:rsid w:val="00DC37E7"/>
    <w:rsid w:val="00EE0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B6F"/>
    <w:pPr>
      <w:spacing w:line="240" w:lineRule="exact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1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126</TotalTime>
  <Pages>8</Pages>
  <Words>983</Words>
  <Characters>5609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Следюки</dc:creator>
  <cp:keywords/>
  <dc:description/>
  <cp:lastModifiedBy>Главбух</cp:lastModifiedBy>
  <cp:revision>11</cp:revision>
  <cp:lastPrinted>2017-05-30T05:40:00Z</cp:lastPrinted>
  <dcterms:created xsi:type="dcterms:W3CDTF">2017-05-29T12:57:00Z</dcterms:created>
  <dcterms:modified xsi:type="dcterms:W3CDTF">2018-05-24T08:41:00Z</dcterms:modified>
</cp:coreProperties>
</file>