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DF" w:rsidRPr="00E039A2" w:rsidRDefault="00E93BDF" w:rsidP="00E039A2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E039A2">
        <w:rPr>
          <w:b/>
          <w:i/>
          <w:color w:val="000000"/>
          <w:sz w:val="28"/>
          <w:szCs w:val="28"/>
        </w:rPr>
        <w:t>Обеспечение работников молоком, занятых на работах с вредными и (или) опасными условиями труда</w:t>
      </w:r>
    </w:p>
    <w:p w:rsidR="00E93BDF" w:rsidRDefault="00E93BDF" w:rsidP="00E039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частью первой статьи 225 Трудового кодекса Республики Беларусь (далее – ТК) работники, занятые на работах с вредными и (или) опасными условиями труда, имеют право на компенсации по условиям труда, в том числе, на бесплатное обеспечение молоком или равноценными пищевыми продуктами (далее – молоко). Размеры (объемы) и порядок предоставления компенсаций по условиям труда установлен, постановлением Совета Министров Республики Беларусь от 27.02.2002 № 260 (далее – постановление № 260), которым утверждены Правила бесплатного обеспечения работников молоком или равноценными пищевыми продуктами при работе с вредными веществами (далее – Правила). Постановлением Совета Министров Республики Беларусь от 04.04.2022 № 205 внесены изменения в Правила.</w:t>
      </w:r>
    </w:p>
    <w:p w:rsidR="00E93BDF" w:rsidRDefault="00E93BDF" w:rsidP="00E039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Правила распространяются на нанимателей независимо от форм собственности и организационно-правовых форм.</w:t>
      </w:r>
    </w:p>
    <w:p w:rsidR="00E93BDF" w:rsidRDefault="00E93BDF" w:rsidP="00E039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Правилами, молоко выдается работникам при работе с вредными веществами, предусмотренными в перечне вредных веществ, при работе с которыми в профилактических целях показано употребление молока или равноценных пищевых продуктов, определяемом постановлением Министерства труда и социальной защиты Республики Беларусь и Министерства здравоохранения Республики Беларусь от 19.03.2002 № 34/12 (далее – Перечень № 34/12).</w:t>
      </w:r>
    </w:p>
    <w:p w:rsidR="00E93BDF" w:rsidRDefault="00E93BDF" w:rsidP="00E039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определения продолжительности контакта работников с вредными веществами, входящими в Перечень № 34/12, нанимателем могут быть использованы документы по аттестации, т.е. фотографии рабочего времени, или комплексной гигиенической оценки условий труда. </w:t>
      </w:r>
      <w:proofErr w:type="gramStart"/>
      <w:r>
        <w:rPr>
          <w:color w:val="000000"/>
          <w:sz w:val="27"/>
          <w:szCs w:val="27"/>
        </w:rPr>
        <w:t>Контакт работника с вредными веществами (независимо от уровня предельно допустимых концентраций) может также определяться на основании сведений, содержащихся в эксплуатационных документах организации-изготовителя оборудования, результатов лабораторных и инструментальных исследований, выполненных промышленно-санитарными лабораториями организаций, территориальными центрами гигиены и эпидемиологии Министерства здравоохранения Республики Беларусь, другими лабораториями, прошедшими аккредитацию в области исследований и замеров факторов производственной среды.</w:t>
      </w:r>
      <w:proofErr w:type="gramEnd"/>
    </w:p>
    <w:p w:rsidR="00E93BDF" w:rsidRDefault="00E93BDF" w:rsidP="00E039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 решении вопросов бесплатного обеспечения работников молоком к работе с вредными веществами относится любая профессиональная деятельность, обуславливающая контакт работника с вредными веществами, в том числе при их производстве, применении, хранении, транспортировке, эксплуатации, ремонте и очистке технологического оборудования, тары, инвентаря, средств защиты и других производственных процессах. При этом величина концентрации вредных веществ значения не имеет. Профессиональная деятельность также включает работу с открытыми </w:t>
      </w:r>
      <w:proofErr w:type="spellStart"/>
      <w:r>
        <w:rPr>
          <w:color w:val="000000"/>
          <w:sz w:val="27"/>
          <w:szCs w:val="27"/>
        </w:rPr>
        <w:t>радионуклидными</w:t>
      </w:r>
      <w:proofErr w:type="spellEnd"/>
      <w:r>
        <w:rPr>
          <w:color w:val="000000"/>
          <w:sz w:val="27"/>
          <w:szCs w:val="27"/>
        </w:rPr>
        <w:t xml:space="preserve"> источниками с активностью на рабочем месте, соответствующей работам I и II класса (пункт 4 Правил).</w:t>
      </w:r>
    </w:p>
    <w:p w:rsidR="00E93BDF" w:rsidRDefault="00E93BDF" w:rsidP="00E039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Молоко выдается работнику по 0,5 литра за рабочий день (смену) независимо от его продолжительности при фактической занятости в производствах, цехах, участках, иных структурных подразделениях, на работах, дающих право на обеспечение молоком согласно перечню организации не менее половины продолжительности рабочего дня (смены), установленной законодательством. Стоит обратить внимание, что суммирование фактического времени контакта с вредными веществами в течение недели Правилами не предусмотрено.</w:t>
      </w:r>
    </w:p>
    <w:p w:rsidR="00E93BDF" w:rsidRDefault="00E93BDF" w:rsidP="00E039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Таким образом, право на бесплатное обеспечение молоком, в соответствии с Правилами, будут иметь работники, фактически занятые выполнением работ при контакте с вредными веществами, указанными в Перечне № 34/12, не менее 4 часов при 8-ми часовом рабочем дне или не менее 6 часов при 12-ти часовом рабочем дне (по графику работы), наличие которых может подтверждаться результатами лабораторных измерений содержания вредных веществ</w:t>
      </w:r>
      <w:proofErr w:type="gramEnd"/>
      <w:r>
        <w:rPr>
          <w:color w:val="000000"/>
          <w:sz w:val="27"/>
          <w:szCs w:val="27"/>
        </w:rPr>
        <w:t xml:space="preserve"> в воздухе рабочей зоны (независимо от их концентраций и обеспечения этих работников соответствующими средствами индивидуальной защиты), а также сведениями, которые содержатся в эксплуатационных документах либо паспорте применяемого вещества.</w:t>
      </w:r>
    </w:p>
    <w:p w:rsidR="00E93BDF" w:rsidRDefault="00E93BDF" w:rsidP="00E039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Правилами установлено, что перечень организации (перечень профессий рабочих и должностей служащих, занятых в производствах, цехах, участках, иных структурных подразделениях, на работах, дающих право на обеспечение молоком) определяется коллективным договором, а в случае его отсутствия утверждается нанимателем или уполномоченным должностным лицом нанимателя по согласованию с профсоюзом (при его наличии).</w:t>
      </w:r>
    </w:p>
    <w:p w:rsidR="00E93BDF" w:rsidRDefault="00E93BDF" w:rsidP="00E039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Учащимся и студентам, клиническим ординаторам, лицам, проходящим подготовку в резидентуре, аспирантам, докторантам, привлеченным к работам в период прохождения производственной практики (стажировки), лицам, которые проходят обучение, трудовую</w:t>
      </w:r>
    </w:p>
    <w:p w:rsidR="00E93BDF" w:rsidRDefault="00E93BDF" w:rsidP="00E039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реабилитацию и (или) практику у нанимателя, выполняющим работы в условиях, дающих право на обеспечение молоком, его выдача производится за счет средств нанимателя (пункт 7 Правил).</w:t>
      </w:r>
    </w:p>
    <w:p w:rsidR="00E93BDF" w:rsidRDefault="00E93BDF" w:rsidP="00E039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Выдача и употребление молока должны осуществляться в буфетах, столовых или в специально оборудованных в соответствии с требованиями законодательства в области санитарно-эпидемиологического благополучия населения помещениях.</w:t>
      </w:r>
    </w:p>
    <w:p w:rsidR="00E93BDF" w:rsidRDefault="00E93BDF" w:rsidP="00E039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Работникам, контактирующим с неорганическими соединениями свинца, рекомендуется вместо молока выдавать в таком же количестве один из видов кисломолочных продуктов, получаемых сквашиванием молока заквасками (кефир, ацидофилин, простокваша и другие).</w:t>
      </w:r>
    </w:p>
    <w:p w:rsidR="00E93BDF" w:rsidRDefault="00E93BDF" w:rsidP="00E039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Указанным работникам дополнительно к молоку или кисломолочным продуктам выдается 2 грамма пектина в виде обогащенных им консервированных растительных пищевых продуктов, фруктовых соков и напитков (содержание в них пектина указывается изготовителем). Допускается замена выдаваемых дополнительно к молоку обогащенных пектином продуктов натуральными фруктовыми соками с мякотью в количестве 250 - 300 граммов.</w:t>
      </w:r>
    </w:p>
    <w:p w:rsidR="00E93BDF" w:rsidRDefault="00E93BDF" w:rsidP="00E039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Обогащенные пектином пищевые продукты, фруктовые соки и напитки, а также натуральные фруктовые соки с мякотью выдаются перед началом работы.</w:t>
      </w:r>
    </w:p>
    <w:p w:rsidR="00E93BDF" w:rsidRDefault="00E93BDF" w:rsidP="00E039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Приложением к Правилам установлены нормы бесплатной выдачи равноценных пищевых продуктов, которые могут выдаваться работникам вместо молока (далее – Нормы), в которые включены:</w:t>
      </w:r>
    </w:p>
    <w:p w:rsidR="00E93BDF" w:rsidRDefault="00E93BDF" w:rsidP="00E039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Кисломолочные жидкие продукты с содержанием жира до 3,5 процента (кефир разных сортов, простокваша, ацидофилин, ряженка), йогурты с содержанием жира до 2,5 процента без добавления немолочных компонентов (ограничение направлено на снижение потребления пищевых продуктов с добавленными сахарами среди населения), с нормой выдачи за смену 500 мл;</w:t>
      </w:r>
    </w:p>
    <w:p w:rsidR="00E93BDF" w:rsidRDefault="00E93BDF" w:rsidP="00E039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Творог не более 9-процентной жирности, с нормой выдачи за смену 100 г;</w:t>
      </w:r>
    </w:p>
    <w:p w:rsidR="00E93BDF" w:rsidRDefault="00E93BDF" w:rsidP="00E039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Сыр не более 24-процентной жирности, с нормой выдачи за смену 60 г;</w:t>
      </w:r>
    </w:p>
    <w:p w:rsidR="00E93BDF" w:rsidRDefault="00E93BDF" w:rsidP="00E039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Специализированный пищевой продукт диетического профилактического питания, с нормой выдачи за смену согласно его маркировке.</w:t>
      </w:r>
    </w:p>
    <w:p w:rsidR="00E93BDF" w:rsidRDefault="00E93BDF" w:rsidP="00E039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Правилами не допускаются:</w:t>
      </w:r>
    </w:p>
    <w:p w:rsidR="00E93BDF" w:rsidRDefault="00E93BDF" w:rsidP="00E039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замена молока товарами и продуктами, кроме пищевых продуктов, предусмотренных Нормами;</w:t>
      </w:r>
    </w:p>
    <w:p w:rsidR="00E93BDF" w:rsidRDefault="00E93BDF" w:rsidP="00E039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выдача молока за одну или несколько смен вперед, а также за прошедшие смены и отпуск его на дом.</w:t>
      </w:r>
    </w:p>
    <w:p w:rsidR="00E93BDF" w:rsidRDefault="00E93BDF" w:rsidP="00E039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Правилами предусмотрено, что работникам, получающим бесплатно лечебно-профилактическое питание в связи с особо вредными условиями труда, молоко не выдается.</w:t>
      </w:r>
    </w:p>
    <w:p w:rsidR="00E93BDF" w:rsidRDefault="00E93BDF" w:rsidP="00E039A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Законодательством предусмотрены исключительные случаи, в которых наниматель имеет право выдачу молока заменить денежной компенсацией. Так частью второй статьи 225 ТК и пунктом 8 Правил предусмотрено, что в служебных командировках или при разъездном характере работы работникам, выполняющим работы, дающие право на получение молока, выплачивается денежная компенсация на его приобретение на условиях, предусмотренных коллективным договором, соглашением, трудовым договором.</w:t>
      </w:r>
    </w:p>
    <w:p w:rsidR="00467728" w:rsidRDefault="00467728" w:rsidP="00E039A2">
      <w:pPr>
        <w:spacing w:after="0" w:line="240" w:lineRule="auto"/>
        <w:ind w:firstLine="709"/>
        <w:jc w:val="both"/>
      </w:pPr>
    </w:p>
    <w:sectPr w:rsidR="00467728" w:rsidSect="00E039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DF"/>
    <w:rsid w:val="00467728"/>
    <w:rsid w:val="00E039A2"/>
    <w:rsid w:val="00E9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2023-06-07T11:48:00Z</cp:lastPrinted>
  <dcterms:created xsi:type="dcterms:W3CDTF">2023-06-07T11:35:00Z</dcterms:created>
  <dcterms:modified xsi:type="dcterms:W3CDTF">2023-06-07T11:49:00Z</dcterms:modified>
</cp:coreProperties>
</file>